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38" w:rsidRDefault="00A16438" w:rsidP="00A16438">
      <w:r>
        <w:rPr>
          <w:rFonts w:hint="eastAsia"/>
        </w:rPr>
        <w:t>⚡️❗️</w:t>
      </w:r>
      <w:bookmarkStart w:id="0" w:name="_GoBack"/>
      <w:r>
        <w:t>В МОСКВЕ СОСТОЯЛОСЬ ЗАСЕДАНИЕ НАЦИОНАЛЬНОГО АНТИТЕРРОРИСТИЧЕСКОГО КОМИТЕТА</w:t>
      </w:r>
      <w:bookmarkEnd w:id="0"/>
    </w:p>
    <w:p w:rsidR="00A16438" w:rsidRDefault="00A16438" w:rsidP="00A16438"/>
    <w:p w:rsidR="00A16438" w:rsidRDefault="00A16438" w:rsidP="00A16438">
      <w:r>
        <w:t>Сегодня в Москве под руководством председателя Национального антитеррористического комитета, Директора ФСБ России Александра Бортникова состоялось заседание НАК, на котором рассмотрены вопросы противодействия распространению идеологии терроризма и идей неонацизма в молодежной среде на территории Северо-Кавказского федерального округа, а также меры по его совершенствованию в условиях актуальных террористических угроз.</w:t>
      </w:r>
    </w:p>
    <w:p w:rsidR="00A16438" w:rsidRDefault="00A16438" w:rsidP="00A16438">
      <w:r>
        <w:t xml:space="preserve"> </w:t>
      </w:r>
    </w:p>
    <w:p w:rsidR="00A16438" w:rsidRDefault="00A16438" w:rsidP="00A16438">
      <w:r>
        <w:t>Открывая заседание, председатель НАК отметил, что в СКФО реализуется целый комплекс профилактических мероприятий, направленных на недопущение распространения среди молодежи террористических и неонацистских идей: активизирована воспитательная работа в школах и вузах, осуществляются меры индивидуальной профилактики, повышается уровень подготовки специалистов, работающих с молодежью.</w:t>
      </w:r>
    </w:p>
    <w:p w:rsidR="00A16438" w:rsidRDefault="00A16438" w:rsidP="00A16438">
      <w:r>
        <w:t xml:space="preserve"> </w:t>
      </w:r>
    </w:p>
    <w:p w:rsidR="00A16438" w:rsidRDefault="00A16438" w:rsidP="00A16438">
      <w:r>
        <w:t xml:space="preserve">В то же время, в Северо-Кавказском регионе, где наблюдается осложнение обстановки, отмечаются факты вовлечения молодых людей, в том числе несовершеннолетних, в террористическую деятельность. </w:t>
      </w:r>
    </w:p>
    <w:p w:rsidR="00A16438" w:rsidRDefault="00A16438" w:rsidP="00A16438"/>
    <w:p w:rsidR="00A16438" w:rsidRDefault="00A16438" w:rsidP="00A16438">
      <w:r>
        <w:t>В условиях специальной военной операции фиксируется наращивание интенсивности распространения в информационном пространстве радикальных идей различного толка, провоцирование массовых антиобщественных акций и беспорядков. Для этого террористы и неонацисты используют в том числе популярные у молодежи интернет-сервисы и мессенджеры.</w:t>
      </w:r>
    </w:p>
    <w:p w:rsidR="00A16438" w:rsidRDefault="00A16438" w:rsidP="00A16438">
      <w:r>
        <w:t xml:space="preserve"> </w:t>
      </w:r>
    </w:p>
    <w:p w:rsidR="00A16438" w:rsidRDefault="00A16438" w:rsidP="00A16438">
      <w:r>
        <w:t>В текущем году в округе совершено 6 терактов, предотвращено 23 преступления террористической направленности. Задержаны свыше 200 лиц, из которых больше половины – молодёжь в возрасте до 35 лет. Пресечена деятельность пяти законспирированных ячеек, члены которых готовили теракты и вовлекали в противоправную деятельность местное население.</w:t>
      </w:r>
    </w:p>
    <w:p w:rsidR="00A16438" w:rsidRDefault="00A16438" w:rsidP="00A16438">
      <w:r>
        <w:t xml:space="preserve"> </w:t>
      </w:r>
    </w:p>
    <w:p w:rsidR="00A16438" w:rsidRDefault="00A16438" w:rsidP="00A16438">
      <w:r>
        <w:lastRenderedPageBreak/>
        <w:t>Силами правопорядка выявляются и пресекаются факты оправдания терроризма, предоставления ресурсной поддержки бандитам, выездов за пределы Российской Федерации для участия в боевых действиях на стороне международных террористических и неонацистских организаций.</w:t>
      </w:r>
    </w:p>
    <w:p w:rsidR="00A16438" w:rsidRDefault="00A16438" w:rsidP="00A16438">
      <w:r>
        <w:t xml:space="preserve"> </w:t>
      </w:r>
    </w:p>
    <w:p w:rsidR="00A16438" w:rsidRDefault="00A16438" w:rsidP="00A16438">
      <w:r>
        <w:t>В складывающейся обстановке предусмотрено внесение коррективов в организацию профилактической работы, привлечение к участию в ней широкого круга признанных специалистов в различных отраслях знания, авторитетных общественных деятелей и представителей духовенства, популярных деятелей культуры, спортсменов и блогеров при организующей роли антитеррористических комиссий и методической поддержке федеральных органов власти.</w:t>
      </w:r>
    </w:p>
    <w:p w:rsidR="00A16438" w:rsidRDefault="00A16438" w:rsidP="00A16438">
      <w:r>
        <w:t xml:space="preserve"> </w:t>
      </w:r>
    </w:p>
    <w:p w:rsidR="00A16438" w:rsidRDefault="00A16438" w:rsidP="00A16438">
      <w:r>
        <w:t>В результате обсуждения определены приоритетные задачи в сфере профилактики терроризма, в том числе направленные на предотвращение деструктивного воздействия террористической пропаганды на молодежь.</w:t>
      </w:r>
    </w:p>
    <w:p w:rsidR="00A16438" w:rsidRDefault="00A16438" w:rsidP="00A16438"/>
    <w:p w:rsidR="00A16438" w:rsidRDefault="00A16438" w:rsidP="00A16438">
      <w:r>
        <w:t xml:space="preserve"> ИСТОЧНИК: НАК</w:t>
      </w:r>
    </w:p>
    <w:p w:rsidR="00A16438" w:rsidRDefault="00A16438" w:rsidP="00A16438"/>
    <w:p w:rsidR="00894BB0" w:rsidRPr="00A16438" w:rsidRDefault="00A16438" w:rsidP="00A16438">
      <w:r>
        <w:t>#Отвага_антитеррор #НАК #заседаниеНАК</w:t>
      </w:r>
    </w:p>
    <w:sectPr w:rsidR="00894BB0" w:rsidRPr="00A1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E6"/>
    <w:rsid w:val="000577F4"/>
    <w:rsid w:val="002D4EE6"/>
    <w:rsid w:val="00894BB0"/>
    <w:rsid w:val="00A16438"/>
    <w:rsid w:val="00C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4B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94B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4BB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4B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94B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4BB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2024-10-10T11:54:00Z</dcterms:created>
  <dcterms:modified xsi:type="dcterms:W3CDTF">2024-10-10T11:54:00Z</dcterms:modified>
</cp:coreProperties>
</file>