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82E" w:rsidRPr="00651AA2" w:rsidRDefault="006E609D" w:rsidP="00F4282E">
      <w:pPr>
        <w:ind w:left="-540"/>
        <w:jc w:val="center"/>
        <w:rPr>
          <w:b/>
        </w:rPr>
      </w:pPr>
      <w:r w:rsidRPr="00651AA2">
        <w:rPr>
          <w:b/>
        </w:rPr>
        <w:t xml:space="preserve">ПРОТОКОЛ № </w:t>
      </w:r>
      <w:r w:rsidR="009A6DC1" w:rsidRPr="00651AA2">
        <w:rPr>
          <w:b/>
        </w:rPr>
        <w:t>2</w:t>
      </w:r>
    </w:p>
    <w:p w:rsidR="00F4282E" w:rsidRPr="00651AA2" w:rsidRDefault="00F4282E" w:rsidP="00F4282E">
      <w:pPr>
        <w:ind w:left="-540"/>
        <w:jc w:val="center"/>
      </w:pPr>
    </w:p>
    <w:p w:rsidR="00F4282E" w:rsidRPr="00651AA2" w:rsidRDefault="00F4282E" w:rsidP="0051744D">
      <w:pPr>
        <w:ind w:right="133"/>
        <w:jc w:val="center"/>
        <w:rPr>
          <w:b/>
          <w:bCs/>
        </w:rPr>
      </w:pPr>
      <w:r w:rsidRPr="00651AA2">
        <w:rPr>
          <w:b/>
          <w:bCs/>
        </w:rPr>
        <w:t xml:space="preserve">заседания </w:t>
      </w:r>
      <w:r w:rsidR="00270371" w:rsidRPr="00651AA2">
        <w:rPr>
          <w:b/>
          <w:bCs/>
        </w:rPr>
        <w:t xml:space="preserve">Совета  по развитию конкурентной среды </w:t>
      </w:r>
      <w:r w:rsidR="00E07546" w:rsidRPr="00651AA2">
        <w:rPr>
          <w:b/>
        </w:rPr>
        <w:t xml:space="preserve">в </w:t>
      </w:r>
      <w:proofErr w:type="spellStart"/>
      <w:r w:rsidR="00E07546" w:rsidRPr="00651AA2">
        <w:rPr>
          <w:b/>
        </w:rPr>
        <w:t>Большеберезниковском</w:t>
      </w:r>
      <w:proofErr w:type="spellEnd"/>
      <w:r w:rsidR="00E07546" w:rsidRPr="00651AA2">
        <w:rPr>
          <w:b/>
        </w:rPr>
        <w:t xml:space="preserve"> муниципальном районе Республики Мордовия</w:t>
      </w:r>
      <w:r w:rsidRPr="00651AA2">
        <w:rPr>
          <w:b/>
        </w:rPr>
        <w:t>.</w:t>
      </w:r>
    </w:p>
    <w:p w:rsidR="00F4282E" w:rsidRPr="00651AA2" w:rsidRDefault="00F4282E" w:rsidP="00285DAF">
      <w:pPr>
        <w:rPr>
          <w:b/>
        </w:rPr>
      </w:pPr>
    </w:p>
    <w:p w:rsidR="00F4282E" w:rsidRPr="00651AA2" w:rsidRDefault="00F4282E" w:rsidP="00F4282E">
      <w:pPr>
        <w:jc w:val="both"/>
      </w:pPr>
      <w:r w:rsidRPr="00651AA2">
        <w:rPr>
          <w:u w:val="single"/>
        </w:rPr>
        <w:t xml:space="preserve"> </w:t>
      </w:r>
      <w:r w:rsidR="009A6DC1" w:rsidRPr="00651AA2">
        <w:rPr>
          <w:u w:val="single"/>
        </w:rPr>
        <w:t>0</w:t>
      </w:r>
      <w:r w:rsidR="002E043F" w:rsidRPr="00651AA2">
        <w:rPr>
          <w:u w:val="single"/>
        </w:rPr>
        <w:t>9</w:t>
      </w:r>
      <w:r w:rsidR="00270371" w:rsidRPr="00651AA2">
        <w:rPr>
          <w:u w:val="single"/>
        </w:rPr>
        <w:t xml:space="preserve"> </w:t>
      </w:r>
      <w:r w:rsidR="009A6DC1" w:rsidRPr="00651AA2">
        <w:rPr>
          <w:u w:val="single"/>
        </w:rPr>
        <w:t>апреля</w:t>
      </w:r>
      <w:r w:rsidRPr="00651AA2">
        <w:rPr>
          <w:u w:val="single"/>
        </w:rPr>
        <w:t xml:space="preserve">  202</w:t>
      </w:r>
      <w:r w:rsidR="002E043F" w:rsidRPr="00651AA2">
        <w:rPr>
          <w:u w:val="single"/>
        </w:rPr>
        <w:t>4</w:t>
      </w:r>
      <w:r w:rsidRPr="00651AA2">
        <w:rPr>
          <w:u w:val="single"/>
        </w:rPr>
        <w:t xml:space="preserve"> </w:t>
      </w:r>
      <w:r w:rsidR="00E07546" w:rsidRPr="00651AA2">
        <w:rPr>
          <w:u w:val="single"/>
        </w:rPr>
        <w:t>года</w:t>
      </w:r>
    </w:p>
    <w:p w:rsidR="00F4282E" w:rsidRPr="00651AA2" w:rsidRDefault="00F4282E" w:rsidP="00F4282E">
      <w:pPr>
        <w:rPr>
          <w:u w:val="single"/>
        </w:rPr>
      </w:pPr>
    </w:p>
    <w:p w:rsidR="00270371" w:rsidRPr="00651AA2" w:rsidRDefault="00F4282E" w:rsidP="00F4282E">
      <w:r w:rsidRPr="00651AA2">
        <w:t xml:space="preserve">Всего </w:t>
      </w:r>
      <w:r w:rsidR="00270371" w:rsidRPr="00651AA2">
        <w:t xml:space="preserve">присутствовало: </w:t>
      </w:r>
      <w:r w:rsidR="002E043F" w:rsidRPr="00651AA2">
        <w:t>7</w:t>
      </w:r>
      <w:r w:rsidRPr="00651AA2">
        <w:t xml:space="preserve"> человек</w:t>
      </w:r>
    </w:p>
    <w:p w:rsidR="00285DAF" w:rsidRPr="00651AA2" w:rsidRDefault="00F4282E" w:rsidP="00270371">
      <w:r w:rsidRPr="00651AA2">
        <w:t>Присутствовали: членов рабочей группы</w:t>
      </w:r>
      <w:r w:rsidR="00270371" w:rsidRPr="00651AA2">
        <w:t xml:space="preserve"> </w:t>
      </w:r>
      <w:r w:rsidR="000D6595" w:rsidRPr="00651AA2">
        <w:t xml:space="preserve"> </w:t>
      </w:r>
      <w:r w:rsidR="002E043F" w:rsidRPr="00651AA2">
        <w:t>7</w:t>
      </w:r>
      <w:r w:rsidRPr="00651AA2">
        <w:t xml:space="preserve"> человек</w:t>
      </w:r>
      <w:r w:rsidR="00270371" w:rsidRPr="00651AA2">
        <w:t>:</w:t>
      </w:r>
    </w:p>
    <w:tbl>
      <w:tblPr>
        <w:tblW w:w="10137" w:type="dxa"/>
        <w:tblLook w:val="04A0" w:firstRow="1" w:lastRow="0" w:firstColumn="1" w:lastColumn="0" w:noHBand="0" w:noVBand="1"/>
      </w:tblPr>
      <w:tblGrid>
        <w:gridCol w:w="5068"/>
        <w:gridCol w:w="5069"/>
      </w:tblGrid>
      <w:tr w:rsidR="00285DAF" w:rsidRPr="00651AA2" w:rsidTr="00B02354">
        <w:tc>
          <w:tcPr>
            <w:tcW w:w="5068" w:type="dxa"/>
            <w:shd w:val="clear" w:color="auto" w:fill="auto"/>
          </w:tcPr>
          <w:p w:rsidR="00285DAF" w:rsidRPr="00651AA2" w:rsidRDefault="00285DAF" w:rsidP="00285DAF">
            <w:pPr>
              <w:spacing w:after="1" w:line="220" w:lineRule="atLeast"/>
            </w:pPr>
            <w:r w:rsidRPr="00651AA2">
              <w:t xml:space="preserve">Председатель </w:t>
            </w:r>
            <w:r w:rsidR="00270371" w:rsidRPr="00651AA2">
              <w:t>Совета</w:t>
            </w:r>
            <w:r w:rsidRPr="00651AA2">
              <w:t>:</w:t>
            </w:r>
          </w:p>
          <w:p w:rsidR="00285DAF" w:rsidRPr="00651AA2" w:rsidRDefault="00285DAF" w:rsidP="00671E18">
            <w:pPr>
              <w:spacing w:after="1" w:line="220" w:lineRule="atLeast"/>
              <w:jc w:val="center"/>
            </w:pPr>
          </w:p>
          <w:p w:rsidR="00285DAF" w:rsidRPr="00651AA2" w:rsidRDefault="00E07546" w:rsidP="00671E18">
            <w:pPr>
              <w:spacing w:after="1" w:line="220" w:lineRule="atLeast"/>
              <w:jc w:val="center"/>
              <w:rPr>
                <w:b/>
              </w:rPr>
            </w:pPr>
            <w:r w:rsidRPr="00651AA2">
              <w:rPr>
                <w:b/>
              </w:rPr>
              <w:t>Бояркин Андрей Владимирович</w:t>
            </w:r>
          </w:p>
        </w:tc>
        <w:tc>
          <w:tcPr>
            <w:tcW w:w="5069" w:type="dxa"/>
            <w:shd w:val="clear" w:color="auto" w:fill="auto"/>
          </w:tcPr>
          <w:p w:rsidR="00285DAF" w:rsidRDefault="00270371" w:rsidP="00270371">
            <w:r w:rsidRPr="00651AA2">
              <w:t>- п</w:t>
            </w:r>
            <w:r w:rsidR="006E609D" w:rsidRPr="00651AA2">
              <w:t xml:space="preserve">ервый </w:t>
            </w:r>
            <w:r w:rsidR="00E07546" w:rsidRPr="00651AA2">
              <w:t xml:space="preserve">заместитель Главы </w:t>
            </w:r>
            <w:proofErr w:type="spellStart"/>
            <w:r w:rsidR="00E07546" w:rsidRPr="00651AA2">
              <w:t>Большеберезниковского</w:t>
            </w:r>
            <w:proofErr w:type="spellEnd"/>
            <w:r w:rsidR="00E07546" w:rsidRPr="00651AA2">
              <w:t xml:space="preserve"> муниципального района</w:t>
            </w:r>
          </w:p>
          <w:p w:rsidR="00C37643" w:rsidRPr="00651AA2" w:rsidRDefault="00C37643" w:rsidP="00270371"/>
        </w:tc>
      </w:tr>
      <w:tr w:rsidR="00285DAF" w:rsidRPr="00651AA2" w:rsidTr="00B02354">
        <w:tc>
          <w:tcPr>
            <w:tcW w:w="5068" w:type="dxa"/>
            <w:shd w:val="clear" w:color="auto" w:fill="auto"/>
          </w:tcPr>
          <w:p w:rsidR="00285DAF" w:rsidRPr="00651AA2" w:rsidRDefault="00285DAF" w:rsidP="00671E18">
            <w:pPr>
              <w:spacing w:after="1" w:line="220" w:lineRule="atLeast"/>
              <w:jc w:val="center"/>
            </w:pPr>
            <w:r w:rsidRPr="00651AA2">
              <w:t>Заместитель председателя</w:t>
            </w:r>
            <w:r w:rsidR="009A6DC1" w:rsidRPr="00651AA2">
              <w:t xml:space="preserve"> </w:t>
            </w:r>
            <w:r w:rsidR="00270371" w:rsidRPr="00651AA2">
              <w:t>Совета</w:t>
            </w:r>
            <w:r w:rsidRPr="00651AA2">
              <w:t>:</w:t>
            </w:r>
          </w:p>
          <w:p w:rsidR="00285DAF" w:rsidRPr="00651AA2" w:rsidRDefault="00285DAF" w:rsidP="00671E18">
            <w:pPr>
              <w:spacing w:after="1" w:line="220" w:lineRule="atLeast"/>
              <w:jc w:val="center"/>
            </w:pPr>
          </w:p>
          <w:p w:rsidR="00285DAF" w:rsidRPr="00651AA2" w:rsidRDefault="00E07546" w:rsidP="00671E18">
            <w:pPr>
              <w:spacing w:after="1" w:line="220" w:lineRule="atLeast"/>
              <w:jc w:val="center"/>
              <w:rPr>
                <w:b/>
              </w:rPr>
            </w:pPr>
            <w:proofErr w:type="spellStart"/>
            <w:r w:rsidRPr="00651AA2">
              <w:rPr>
                <w:b/>
              </w:rPr>
              <w:t>Чалдушкина</w:t>
            </w:r>
            <w:proofErr w:type="spellEnd"/>
            <w:r w:rsidRPr="00651AA2">
              <w:rPr>
                <w:b/>
              </w:rPr>
              <w:t xml:space="preserve"> Мария Васильевна</w:t>
            </w:r>
          </w:p>
        </w:tc>
        <w:tc>
          <w:tcPr>
            <w:tcW w:w="5069" w:type="dxa"/>
            <w:shd w:val="clear" w:color="auto" w:fill="auto"/>
          </w:tcPr>
          <w:p w:rsidR="00285DAF" w:rsidRDefault="00285DAF" w:rsidP="00EB2326">
            <w:r w:rsidRPr="00651AA2">
              <w:t>-</w:t>
            </w:r>
            <w:r w:rsidR="00EB2326" w:rsidRPr="00651AA2">
              <w:t xml:space="preserve"> </w:t>
            </w:r>
            <w:r w:rsidR="00E07546" w:rsidRPr="00651AA2">
              <w:t>заместитель</w:t>
            </w:r>
            <w:r w:rsidR="00EB2326" w:rsidRPr="00651AA2">
              <w:t xml:space="preserve">  Г</w:t>
            </w:r>
            <w:r w:rsidR="00E07546" w:rsidRPr="00651AA2">
              <w:t>лавы Большеберезниковского муниципального района</w:t>
            </w:r>
            <w:r w:rsidR="00EB2326" w:rsidRPr="00651AA2">
              <w:t xml:space="preserve"> по строительству, ЖКХ и перспективному развитию</w:t>
            </w:r>
          </w:p>
          <w:p w:rsidR="00C37643" w:rsidRPr="00651AA2" w:rsidRDefault="00C37643" w:rsidP="00EB2326"/>
        </w:tc>
      </w:tr>
      <w:tr w:rsidR="00285DAF" w:rsidRPr="00651AA2" w:rsidTr="00B02354">
        <w:tc>
          <w:tcPr>
            <w:tcW w:w="5068" w:type="dxa"/>
            <w:shd w:val="clear" w:color="auto" w:fill="auto"/>
          </w:tcPr>
          <w:p w:rsidR="00285DAF" w:rsidRPr="00651AA2" w:rsidRDefault="00285DAF" w:rsidP="00671E18">
            <w:pPr>
              <w:spacing w:after="1" w:line="220" w:lineRule="atLeast"/>
              <w:jc w:val="center"/>
            </w:pPr>
            <w:r w:rsidRPr="00651AA2">
              <w:t xml:space="preserve">Секретарь </w:t>
            </w:r>
            <w:r w:rsidR="00EB2326" w:rsidRPr="00651AA2">
              <w:t>Совета</w:t>
            </w:r>
            <w:r w:rsidRPr="00651AA2">
              <w:t>:</w:t>
            </w:r>
          </w:p>
          <w:p w:rsidR="00285DAF" w:rsidRPr="00651AA2" w:rsidRDefault="002E043F" w:rsidP="00671E18">
            <w:pPr>
              <w:spacing w:after="1" w:line="220" w:lineRule="atLeast"/>
              <w:jc w:val="center"/>
              <w:rPr>
                <w:b/>
              </w:rPr>
            </w:pPr>
            <w:proofErr w:type="spellStart"/>
            <w:r w:rsidRPr="00651AA2">
              <w:rPr>
                <w:b/>
              </w:rPr>
              <w:t>Баландина</w:t>
            </w:r>
            <w:proofErr w:type="spellEnd"/>
            <w:r w:rsidRPr="00651AA2">
              <w:rPr>
                <w:b/>
              </w:rPr>
              <w:t xml:space="preserve"> Любовь Викторовна</w:t>
            </w:r>
          </w:p>
        </w:tc>
        <w:tc>
          <w:tcPr>
            <w:tcW w:w="5069" w:type="dxa"/>
            <w:shd w:val="clear" w:color="auto" w:fill="auto"/>
          </w:tcPr>
          <w:p w:rsidR="002E043F" w:rsidRPr="00651AA2" w:rsidRDefault="002E043F" w:rsidP="00EB2326">
            <w:pPr>
              <w:jc w:val="both"/>
            </w:pPr>
          </w:p>
          <w:p w:rsidR="00285DAF" w:rsidRDefault="00285DAF" w:rsidP="00EB2326">
            <w:pPr>
              <w:jc w:val="both"/>
            </w:pPr>
            <w:r w:rsidRPr="00651AA2">
              <w:t xml:space="preserve">- </w:t>
            </w:r>
            <w:proofErr w:type="spellStart"/>
            <w:r w:rsidR="002E043F" w:rsidRPr="00651AA2">
              <w:t>и.о</w:t>
            </w:r>
            <w:proofErr w:type="spellEnd"/>
            <w:r w:rsidR="002E043F" w:rsidRPr="00651AA2">
              <w:t xml:space="preserve">. </w:t>
            </w:r>
            <w:r w:rsidR="00E07546" w:rsidRPr="00651AA2">
              <w:t>начальник</w:t>
            </w:r>
            <w:r w:rsidR="002E043F" w:rsidRPr="00651AA2">
              <w:t>а</w:t>
            </w:r>
            <w:r w:rsidR="00E07546" w:rsidRPr="00651AA2">
              <w:t xml:space="preserve"> </w:t>
            </w:r>
            <w:r w:rsidR="00EB2326" w:rsidRPr="00651AA2">
              <w:t>управления</w:t>
            </w:r>
            <w:r w:rsidR="00E07546" w:rsidRPr="00651AA2">
              <w:t xml:space="preserve"> экономического развития </w:t>
            </w:r>
            <w:r w:rsidR="00EB2326" w:rsidRPr="00651AA2">
              <w:t>и комплексных программ</w:t>
            </w:r>
          </w:p>
          <w:p w:rsidR="00C37643" w:rsidRPr="00651AA2" w:rsidRDefault="00C37643" w:rsidP="00EB2326">
            <w:pPr>
              <w:jc w:val="both"/>
            </w:pPr>
          </w:p>
        </w:tc>
      </w:tr>
      <w:tr w:rsidR="00285DAF" w:rsidRPr="00651AA2" w:rsidTr="00B02354">
        <w:tc>
          <w:tcPr>
            <w:tcW w:w="5068" w:type="dxa"/>
            <w:shd w:val="clear" w:color="auto" w:fill="auto"/>
          </w:tcPr>
          <w:p w:rsidR="00285DAF" w:rsidRPr="00651AA2" w:rsidRDefault="00285DAF" w:rsidP="00671E18">
            <w:pPr>
              <w:spacing w:after="1" w:line="220" w:lineRule="atLeast"/>
              <w:jc w:val="center"/>
            </w:pPr>
            <w:r w:rsidRPr="00651AA2">
              <w:t>Члены рабочей группы:</w:t>
            </w:r>
          </w:p>
        </w:tc>
        <w:tc>
          <w:tcPr>
            <w:tcW w:w="5069" w:type="dxa"/>
            <w:shd w:val="clear" w:color="auto" w:fill="auto"/>
          </w:tcPr>
          <w:p w:rsidR="00285DAF" w:rsidRPr="00651AA2" w:rsidRDefault="00285DAF" w:rsidP="00671E18">
            <w:pPr>
              <w:jc w:val="both"/>
            </w:pPr>
          </w:p>
        </w:tc>
      </w:tr>
      <w:tr w:rsidR="00285DAF" w:rsidRPr="00651AA2" w:rsidTr="00B02354">
        <w:tc>
          <w:tcPr>
            <w:tcW w:w="5068" w:type="dxa"/>
            <w:shd w:val="clear" w:color="auto" w:fill="auto"/>
          </w:tcPr>
          <w:p w:rsidR="00285DAF" w:rsidRPr="00651AA2" w:rsidRDefault="005B0DD9" w:rsidP="000D6595">
            <w:pPr>
              <w:spacing w:after="1" w:line="220" w:lineRule="atLeast"/>
            </w:pPr>
            <w:proofErr w:type="spellStart"/>
            <w:r w:rsidRPr="00651AA2">
              <w:t>Губанищева</w:t>
            </w:r>
            <w:proofErr w:type="spellEnd"/>
            <w:r w:rsidRPr="00651AA2">
              <w:t xml:space="preserve"> Ольга Валентиновна</w:t>
            </w:r>
          </w:p>
        </w:tc>
        <w:tc>
          <w:tcPr>
            <w:tcW w:w="5069" w:type="dxa"/>
            <w:shd w:val="clear" w:color="auto" w:fill="auto"/>
          </w:tcPr>
          <w:p w:rsidR="00285DAF" w:rsidRPr="00651AA2" w:rsidRDefault="00EB2326" w:rsidP="005B0DD9">
            <w:pPr>
              <w:jc w:val="both"/>
            </w:pPr>
            <w:r w:rsidRPr="00651AA2">
              <w:t xml:space="preserve">- </w:t>
            </w:r>
            <w:r w:rsidR="005B0DD9" w:rsidRPr="00651AA2">
              <w:t>-заместитель Главы администрации муниципального района по социальной работе администрации муниципального района</w:t>
            </w:r>
          </w:p>
        </w:tc>
      </w:tr>
      <w:tr w:rsidR="00FA51AE" w:rsidRPr="00651AA2" w:rsidTr="00B02354">
        <w:tc>
          <w:tcPr>
            <w:tcW w:w="5068" w:type="dxa"/>
            <w:shd w:val="clear" w:color="auto" w:fill="auto"/>
          </w:tcPr>
          <w:p w:rsidR="00FA51AE" w:rsidRPr="00651AA2" w:rsidRDefault="00EB2326" w:rsidP="004A1BA1">
            <w:r w:rsidRPr="00651AA2">
              <w:t>Кулагина Мария Юрьевна</w:t>
            </w:r>
          </w:p>
        </w:tc>
        <w:tc>
          <w:tcPr>
            <w:tcW w:w="5069" w:type="dxa"/>
            <w:shd w:val="clear" w:color="auto" w:fill="auto"/>
          </w:tcPr>
          <w:p w:rsidR="00FA51AE" w:rsidRPr="00651AA2" w:rsidRDefault="00EB2326" w:rsidP="000D6595">
            <w:r w:rsidRPr="00651AA2">
              <w:t>- начальник управления по работе с отраслями АПК и ЛПХ граждан</w:t>
            </w:r>
          </w:p>
        </w:tc>
      </w:tr>
      <w:tr w:rsidR="009A6DC1" w:rsidRPr="00651AA2" w:rsidTr="00B02354">
        <w:tc>
          <w:tcPr>
            <w:tcW w:w="5068" w:type="dxa"/>
            <w:shd w:val="clear" w:color="auto" w:fill="auto"/>
          </w:tcPr>
          <w:p w:rsidR="009A6DC1" w:rsidRPr="00651AA2" w:rsidRDefault="009A6DC1" w:rsidP="004A1BA1">
            <w:proofErr w:type="spellStart"/>
            <w:r w:rsidRPr="00651AA2">
              <w:t>Фирстова</w:t>
            </w:r>
            <w:proofErr w:type="spellEnd"/>
            <w:r w:rsidRPr="00651AA2">
              <w:t xml:space="preserve"> Надежда Станиславовна</w:t>
            </w:r>
          </w:p>
        </w:tc>
        <w:tc>
          <w:tcPr>
            <w:tcW w:w="5069" w:type="dxa"/>
            <w:shd w:val="clear" w:color="auto" w:fill="auto"/>
          </w:tcPr>
          <w:p w:rsidR="009A6DC1" w:rsidRPr="00651AA2" w:rsidRDefault="009A6DC1" w:rsidP="000D6595">
            <w:r w:rsidRPr="00651AA2">
              <w:t xml:space="preserve">- председатель комитета по управлению муниципальным имуществом и земельным отношениям </w:t>
            </w:r>
          </w:p>
        </w:tc>
      </w:tr>
      <w:tr w:rsidR="009A6DC1" w:rsidRPr="00651AA2" w:rsidTr="00B02354">
        <w:tc>
          <w:tcPr>
            <w:tcW w:w="5068" w:type="dxa"/>
            <w:shd w:val="clear" w:color="auto" w:fill="auto"/>
          </w:tcPr>
          <w:p w:rsidR="009A6DC1" w:rsidRPr="00651AA2" w:rsidRDefault="009A6DC1" w:rsidP="004A1BA1"/>
        </w:tc>
        <w:tc>
          <w:tcPr>
            <w:tcW w:w="5069" w:type="dxa"/>
            <w:shd w:val="clear" w:color="auto" w:fill="auto"/>
          </w:tcPr>
          <w:p w:rsidR="009A6DC1" w:rsidRPr="00651AA2" w:rsidRDefault="009A6DC1" w:rsidP="000D6595"/>
        </w:tc>
      </w:tr>
      <w:tr w:rsidR="009A6DC1" w:rsidRPr="00651AA2" w:rsidTr="00B02354">
        <w:tc>
          <w:tcPr>
            <w:tcW w:w="5068" w:type="dxa"/>
            <w:shd w:val="clear" w:color="auto" w:fill="auto"/>
          </w:tcPr>
          <w:p w:rsidR="009A6DC1" w:rsidRPr="00651AA2" w:rsidRDefault="009A6DC1" w:rsidP="004A1BA1">
            <w:r w:rsidRPr="00651AA2">
              <w:t>Коновалова Надежда Михайловна</w:t>
            </w:r>
          </w:p>
        </w:tc>
        <w:tc>
          <w:tcPr>
            <w:tcW w:w="5069" w:type="dxa"/>
            <w:shd w:val="clear" w:color="auto" w:fill="auto"/>
          </w:tcPr>
          <w:p w:rsidR="009A6DC1" w:rsidRPr="00651AA2" w:rsidRDefault="009A6DC1" w:rsidP="000D6595">
            <w:r w:rsidRPr="00651AA2">
              <w:t>- начальник организационного управления</w:t>
            </w:r>
          </w:p>
        </w:tc>
      </w:tr>
    </w:tbl>
    <w:p w:rsidR="00F4282E" w:rsidRPr="00651AA2" w:rsidRDefault="00F4282E" w:rsidP="00F969E2">
      <w:pPr>
        <w:tabs>
          <w:tab w:val="left" w:pos="180"/>
          <w:tab w:val="left" w:pos="900"/>
        </w:tabs>
        <w:jc w:val="both"/>
      </w:pPr>
    </w:p>
    <w:p w:rsidR="00F4282E" w:rsidRPr="00651AA2" w:rsidRDefault="00F4282E" w:rsidP="00F4282E">
      <w:pPr>
        <w:ind w:left="-540"/>
        <w:jc w:val="center"/>
      </w:pPr>
      <w:r w:rsidRPr="00651AA2">
        <w:rPr>
          <w:b/>
        </w:rPr>
        <w:t>ПОВЕСТКА ДНЯ:</w:t>
      </w:r>
    </w:p>
    <w:p w:rsidR="00452CD8" w:rsidRPr="00651AA2" w:rsidRDefault="005C1456" w:rsidP="00452CD8">
      <w:pPr>
        <w:pStyle w:val="a5"/>
        <w:numPr>
          <w:ilvl w:val="0"/>
          <w:numId w:val="1"/>
        </w:numPr>
        <w:tabs>
          <w:tab w:val="left" w:pos="180"/>
        </w:tabs>
        <w:ind w:left="0" w:firstLine="758"/>
        <w:jc w:val="both"/>
      </w:pPr>
      <w:r w:rsidRPr="00651AA2">
        <w:t xml:space="preserve">Рассмотрение </w:t>
      </w:r>
      <w:r w:rsidR="00CB7527" w:rsidRPr="00651AA2">
        <w:t>результатов Рейтинга муниципальных образований в части их деятельности по содействию развитию конкуренции и по обеспечению условий для благоприятного инвестиционного климата в 202</w:t>
      </w:r>
      <w:r w:rsidR="00E87754" w:rsidRPr="00651AA2">
        <w:t>3</w:t>
      </w:r>
      <w:r w:rsidR="00CB7527" w:rsidRPr="00651AA2">
        <w:t xml:space="preserve"> году.</w:t>
      </w:r>
    </w:p>
    <w:p w:rsidR="00452CD8" w:rsidRPr="00651AA2" w:rsidRDefault="00452CD8" w:rsidP="00452CD8">
      <w:pPr>
        <w:pStyle w:val="a5"/>
        <w:tabs>
          <w:tab w:val="left" w:pos="180"/>
        </w:tabs>
        <w:ind w:left="758"/>
        <w:jc w:val="both"/>
      </w:pPr>
    </w:p>
    <w:p w:rsidR="00CB7527" w:rsidRPr="00651AA2" w:rsidRDefault="00CB7527" w:rsidP="00CB7527">
      <w:pPr>
        <w:pStyle w:val="a5"/>
        <w:numPr>
          <w:ilvl w:val="0"/>
          <w:numId w:val="5"/>
        </w:numPr>
        <w:tabs>
          <w:tab w:val="left" w:pos="180"/>
        </w:tabs>
        <w:jc w:val="center"/>
        <w:rPr>
          <w:b/>
        </w:rPr>
      </w:pPr>
      <w:r w:rsidRPr="00651AA2">
        <w:rPr>
          <w:b/>
        </w:rPr>
        <w:t>Рассмотрение результатов Рейтинга муниципальных образований в части их деятельности по содействию развитию конкуренции и по обеспечению условий для благоприятного инвестиционного климата в 202</w:t>
      </w:r>
      <w:r w:rsidR="00E87754" w:rsidRPr="00651AA2">
        <w:rPr>
          <w:b/>
        </w:rPr>
        <w:t>3</w:t>
      </w:r>
      <w:r w:rsidRPr="00651AA2">
        <w:rPr>
          <w:b/>
        </w:rPr>
        <w:t xml:space="preserve"> году.</w:t>
      </w:r>
    </w:p>
    <w:p w:rsidR="00CB7527" w:rsidRPr="00651AA2" w:rsidRDefault="00CB7527" w:rsidP="00CB7527">
      <w:pPr>
        <w:pStyle w:val="a5"/>
        <w:tabs>
          <w:tab w:val="left" w:pos="180"/>
        </w:tabs>
        <w:ind w:left="758"/>
        <w:jc w:val="both"/>
      </w:pPr>
    </w:p>
    <w:p w:rsidR="009352FF" w:rsidRPr="00651AA2" w:rsidRDefault="00186912" w:rsidP="00CB7527">
      <w:pPr>
        <w:tabs>
          <w:tab w:val="left" w:pos="180"/>
        </w:tabs>
        <w:jc w:val="both"/>
        <w:rPr>
          <w:rFonts w:eastAsia="Calibri"/>
          <w:color w:val="000000"/>
          <w:spacing w:val="3"/>
          <w:lang w:eastAsia="ru-RU"/>
        </w:rPr>
      </w:pPr>
      <w:proofErr w:type="gramStart"/>
      <w:r w:rsidRPr="00651AA2">
        <w:rPr>
          <w:rFonts w:eastAsia="Calibri"/>
          <w:b/>
          <w:bCs/>
        </w:rPr>
        <w:t>СЛУШАЛИ</w:t>
      </w:r>
      <w:r w:rsidR="00F91BE0" w:rsidRPr="00651AA2">
        <w:rPr>
          <w:rFonts w:eastAsia="Calibri"/>
          <w:b/>
          <w:bCs/>
        </w:rPr>
        <w:t>:</w:t>
      </w:r>
      <w:r w:rsidR="009E7089" w:rsidRPr="00651AA2">
        <w:t xml:space="preserve"> </w:t>
      </w:r>
      <w:r w:rsidR="001C7089" w:rsidRPr="00651AA2">
        <w:t>п</w:t>
      </w:r>
      <w:r w:rsidR="006E609D" w:rsidRPr="00651AA2">
        <w:t>ерв</w:t>
      </w:r>
      <w:r w:rsidR="001C7089" w:rsidRPr="00651AA2">
        <w:t>ого</w:t>
      </w:r>
      <w:r w:rsidR="006E609D" w:rsidRPr="00651AA2">
        <w:t xml:space="preserve"> </w:t>
      </w:r>
      <w:r w:rsidR="009E7089" w:rsidRPr="00651AA2">
        <w:t>заместител</w:t>
      </w:r>
      <w:r w:rsidR="001C7089" w:rsidRPr="00651AA2">
        <w:t>я</w:t>
      </w:r>
      <w:r w:rsidR="009E7089" w:rsidRPr="00651AA2">
        <w:t xml:space="preserve"> Главы Большеберезниковского муниципального района</w:t>
      </w:r>
      <w:r w:rsidR="00F91BE0" w:rsidRPr="00651AA2">
        <w:rPr>
          <w:rFonts w:eastAsia="Calibri"/>
        </w:rPr>
        <w:t>,</w:t>
      </w:r>
      <w:r w:rsidR="009E7089" w:rsidRPr="00651AA2">
        <w:t xml:space="preserve"> Бояркин</w:t>
      </w:r>
      <w:r w:rsidR="001C7089" w:rsidRPr="00651AA2">
        <w:t>а</w:t>
      </w:r>
      <w:r w:rsidR="009E7089" w:rsidRPr="00651AA2">
        <w:t xml:space="preserve"> А.В. </w:t>
      </w:r>
      <w:r w:rsidR="00F91BE0" w:rsidRPr="00651AA2">
        <w:rPr>
          <w:rFonts w:eastAsia="Calibri"/>
        </w:rPr>
        <w:t xml:space="preserve"> котор</w:t>
      </w:r>
      <w:r w:rsidR="009E7089" w:rsidRPr="00651AA2">
        <w:rPr>
          <w:rFonts w:eastAsia="Calibri"/>
        </w:rPr>
        <w:t>ый</w:t>
      </w:r>
      <w:r w:rsidR="00F91BE0" w:rsidRPr="00651AA2">
        <w:rPr>
          <w:rFonts w:eastAsia="Calibri"/>
        </w:rPr>
        <w:t xml:space="preserve">  доложил</w:t>
      </w:r>
      <w:r w:rsidR="00445DC4" w:rsidRPr="00651AA2">
        <w:rPr>
          <w:rFonts w:eastAsia="Calibri"/>
          <w:color w:val="000000"/>
          <w:spacing w:val="3"/>
          <w:lang w:eastAsia="ru-RU"/>
        </w:rPr>
        <w:t>,</w:t>
      </w:r>
      <w:r w:rsidR="00452CD8" w:rsidRPr="00651AA2">
        <w:rPr>
          <w:rFonts w:eastAsia="Calibri"/>
          <w:color w:val="000000"/>
          <w:spacing w:val="3"/>
          <w:lang w:eastAsia="ru-RU"/>
        </w:rPr>
        <w:t xml:space="preserve"> </w:t>
      </w:r>
      <w:r w:rsidR="003F2CF1" w:rsidRPr="00651AA2">
        <w:rPr>
          <w:rFonts w:eastAsia="Calibri"/>
          <w:color w:val="000000"/>
          <w:spacing w:val="3"/>
          <w:lang w:eastAsia="ru-RU"/>
        </w:rPr>
        <w:t>что Координационным советом по развитию конкуренции в Республике Мордовия</w:t>
      </w:r>
      <w:r w:rsidR="00002220" w:rsidRPr="00651AA2">
        <w:rPr>
          <w:rFonts w:eastAsia="Calibri"/>
          <w:color w:val="000000"/>
          <w:spacing w:val="3"/>
          <w:lang w:eastAsia="ru-RU"/>
        </w:rPr>
        <w:t xml:space="preserve"> рассмотрен и утвержден, протокольным решением от 0</w:t>
      </w:r>
      <w:r w:rsidR="00E87754" w:rsidRPr="00651AA2">
        <w:rPr>
          <w:rFonts w:eastAsia="Calibri"/>
          <w:color w:val="000000"/>
          <w:spacing w:val="3"/>
          <w:lang w:eastAsia="ru-RU"/>
        </w:rPr>
        <w:t>6</w:t>
      </w:r>
      <w:r w:rsidR="00002220" w:rsidRPr="00651AA2">
        <w:rPr>
          <w:rFonts w:eastAsia="Calibri"/>
          <w:color w:val="000000"/>
          <w:spacing w:val="3"/>
          <w:lang w:eastAsia="ru-RU"/>
        </w:rPr>
        <w:t>.03.202</w:t>
      </w:r>
      <w:r w:rsidR="00E87754" w:rsidRPr="00651AA2">
        <w:rPr>
          <w:rFonts w:eastAsia="Calibri"/>
          <w:color w:val="000000"/>
          <w:spacing w:val="3"/>
          <w:lang w:eastAsia="ru-RU"/>
        </w:rPr>
        <w:t>4</w:t>
      </w:r>
      <w:r w:rsidR="00002220" w:rsidRPr="00651AA2">
        <w:rPr>
          <w:rFonts w:eastAsia="Calibri"/>
          <w:color w:val="000000"/>
          <w:spacing w:val="3"/>
          <w:lang w:eastAsia="ru-RU"/>
        </w:rPr>
        <w:t>г. №1/КС, Доклад «Состояние и развитие конкурентной среды на рынках товаров, работ и услуг Республики Мордовия в 202</w:t>
      </w:r>
      <w:r w:rsidR="00E87754" w:rsidRPr="00651AA2">
        <w:rPr>
          <w:rFonts w:eastAsia="Calibri"/>
          <w:color w:val="000000"/>
          <w:spacing w:val="3"/>
          <w:lang w:eastAsia="ru-RU"/>
        </w:rPr>
        <w:t>3</w:t>
      </w:r>
      <w:r w:rsidR="00002220" w:rsidRPr="00651AA2">
        <w:rPr>
          <w:rFonts w:eastAsia="Calibri"/>
          <w:color w:val="000000"/>
          <w:spacing w:val="3"/>
          <w:lang w:eastAsia="ru-RU"/>
        </w:rPr>
        <w:t xml:space="preserve"> году»</w:t>
      </w:r>
      <w:r w:rsidR="00641D7F" w:rsidRPr="00651AA2">
        <w:rPr>
          <w:rFonts w:eastAsia="Calibri"/>
          <w:color w:val="000000"/>
          <w:spacing w:val="3"/>
          <w:lang w:eastAsia="ru-RU"/>
        </w:rPr>
        <w:t xml:space="preserve">, в части проведения </w:t>
      </w:r>
      <w:proofErr w:type="spellStart"/>
      <w:r w:rsidR="00641D7F" w:rsidRPr="00651AA2">
        <w:rPr>
          <w:rFonts w:eastAsia="Calibri"/>
          <w:color w:val="000000"/>
          <w:spacing w:val="3"/>
          <w:lang w:eastAsia="ru-RU"/>
        </w:rPr>
        <w:t>рейтингования</w:t>
      </w:r>
      <w:proofErr w:type="spellEnd"/>
      <w:r w:rsidR="00641D7F" w:rsidRPr="00651AA2">
        <w:rPr>
          <w:rFonts w:eastAsia="Calibri"/>
          <w:color w:val="000000"/>
          <w:spacing w:val="3"/>
          <w:lang w:eastAsia="ru-RU"/>
        </w:rPr>
        <w:t xml:space="preserve"> муниципальных образований по уровню содействия развитию конкуренции в</w:t>
      </w:r>
      <w:proofErr w:type="gramEnd"/>
      <w:r w:rsidR="00641D7F" w:rsidRPr="00651AA2">
        <w:rPr>
          <w:rFonts w:eastAsia="Calibri"/>
          <w:color w:val="000000"/>
          <w:spacing w:val="3"/>
          <w:lang w:eastAsia="ru-RU"/>
        </w:rPr>
        <w:t xml:space="preserve"> Республике Мордовия</w:t>
      </w:r>
      <w:r w:rsidR="002163C1" w:rsidRPr="00651AA2">
        <w:rPr>
          <w:rFonts w:eastAsia="Calibri"/>
          <w:color w:val="000000"/>
          <w:spacing w:val="3"/>
          <w:lang w:eastAsia="ru-RU"/>
        </w:rPr>
        <w:t xml:space="preserve"> проведена оценка деятельности муниципальных образований по уровню содействия развитию конкуренции по установленным Методикой критериям.</w:t>
      </w:r>
      <w:r w:rsidR="00FC07A9" w:rsidRPr="00651AA2">
        <w:rPr>
          <w:rFonts w:eastAsia="Calibri"/>
          <w:color w:val="000000"/>
          <w:spacing w:val="3"/>
          <w:lang w:eastAsia="ru-RU"/>
        </w:rPr>
        <w:t xml:space="preserve"> Оценка муниципальных образований проводилась по четырем промежуточным рейтингам, сформированным на основе показателей, позволяющих оценить деятельность по содействию развитию конкуренции и обеспечению условий для благопр</w:t>
      </w:r>
      <w:r w:rsidR="009352FF" w:rsidRPr="00651AA2">
        <w:rPr>
          <w:rFonts w:eastAsia="Calibri"/>
          <w:color w:val="000000"/>
          <w:spacing w:val="3"/>
          <w:lang w:eastAsia="ru-RU"/>
        </w:rPr>
        <w:t>иятного инвестиционного климата.</w:t>
      </w:r>
    </w:p>
    <w:p w:rsidR="0050738B" w:rsidRPr="00651AA2" w:rsidRDefault="009352FF" w:rsidP="00CB7527">
      <w:pPr>
        <w:tabs>
          <w:tab w:val="left" w:pos="180"/>
        </w:tabs>
        <w:jc w:val="both"/>
        <w:rPr>
          <w:rFonts w:eastAsia="Calibri"/>
          <w:color w:val="000000"/>
          <w:spacing w:val="3"/>
          <w:lang w:eastAsia="ru-RU"/>
        </w:rPr>
      </w:pPr>
      <w:r w:rsidRPr="00651AA2">
        <w:rPr>
          <w:rFonts w:eastAsia="Calibri"/>
          <w:color w:val="000000"/>
          <w:spacing w:val="3"/>
          <w:lang w:eastAsia="ru-RU"/>
        </w:rPr>
        <w:lastRenderedPageBreak/>
        <w:t xml:space="preserve">     В первом промежуточном рейтинге «Организационные мероприятия по развитию конкуренции» </w:t>
      </w:r>
      <w:proofErr w:type="spellStart"/>
      <w:r w:rsidRPr="00651AA2">
        <w:rPr>
          <w:rFonts w:eastAsia="Calibri"/>
          <w:color w:val="000000"/>
          <w:spacing w:val="3"/>
          <w:lang w:eastAsia="ru-RU"/>
        </w:rPr>
        <w:t>Большеберезниковский</w:t>
      </w:r>
      <w:proofErr w:type="spellEnd"/>
      <w:r w:rsidRPr="00651AA2">
        <w:rPr>
          <w:rFonts w:eastAsia="Calibri"/>
          <w:color w:val="000000"/>
          <w:spacing w:val="3"/>
          <w:lang w:eastAsia="ru-RU"/>
        </w:rPr>
        <w:t xml:space="preserve"> район </w:t>
      </w:r>
      <w:r w:rsidR="00DF213B" w:rsidRPr="00651AA2">
        <w:rPr>
          <w:rFonts w:eastAsia="Calibri"/>
          <w:color w:val="000000"/>
          <w:spacing w:val="3"/>
          <w:lang w:eastAsia="ru-RU"/>
        </w:rPr>
        <w:t xml:space="preserve">получил </w:t>
      </w:r>
      <w:r w:rsidR="0050738B" w:rsidRPr="00651AA2">
        <w:rPr>
          <w:rFonts w:eastAsia="Calibri"/>
          <w:color w:val="000000"/>
          <w:spacing w:val="3"/>
          <w:lang w:eastAsia="ru-RU"/>
        </w:rPr>
        <w:t>3,8 балла, что ниже на 0,2 балла по сравнению с прошлым годом (</w:t>
      </w:r>
      <w:r w:rsidR="00DF213B" w:rsidRPr="00651AA2">
        <w:rPr>
          <w:rFonts w:eastAsia="Calibri"/>
          <w:color w:val="000000"/>
          <w:spacing w:val="3"/>
          <w:lang w:eastAsia="ru-RU"/>
        </w:rPr>
        <w:t>4,0 балла</w:t>
      </w:r>
      <w:r w:rsidR="0050738B" w:rsidRPr="00651AA2">
        <w:rPr>
          <w:rFonts w:eastAsia="Calibri"/>
          <w:color w:val="000000"/>
          <w:spacing w:val="3"/>
          <w:lang w:eastAsia="ru-RU"/>
        </w:rPr>
        <w:t>)</w:t>
      </w:r>
      <w:r w:rsidR="00DF213B" w:rsidRPr="00651AA2">
        <w:rPr>
          <w:rFonts w:eastAsia="Calibri"/>
          <w:color w:val="000000"/>
          <w:spacing w:val="3"/>
          <w:lang w:eastAsia="ru-RU"/>
        </w:rPr>
        <w:t xml:space="preserve">, самый высокий балл у </w:t>
      </w:r>
      <w:proofErr w:type="spellStart"/>
      <w:r w:rsidR="0050738B" w:rsidRPr="00651AA2">
        <w:rPr>
          <w:rFonts w:eastAsia="Calibri"/>
          <w:color w:val="000000"/>
          <w:spacing w:val="3"/>
          <w:lang w:eastAsia="ru-RU"/>
        </w:rPr>
        <w:t>Темниковского</w:t>
      </w:r>
      <w:proofErr w:type="spellEnd"/>
      <w:r w:rsidR="0050738B" w:rsidRPr="00651AA2">
        <w:rPr>
          <w:rFonts w:eastAsia="Calibri"/>
          <w:color w:val="000000"/>
          <w:spacing w:val="3"/>
          <w:lang w:eastAsia="ru-RU"/>
        </w:rPr>
        <w:t xml:space="preserve"> муниципального района – 5,3</w:t>
      </w:r>
      <w:r w:rsidR="00DF213B" w:rsidRPr="00651AA2">
        <w:rPr>
          <w:rFonts w:eastAsia="Calibri"/>
          <w:color w:val="000000"/>
          <w:spacing w:val="3"/>
          <w:lang w:eastAsia="ru-RU"/>
        </w:rPr>
        <w:t xml:space="preserve">.  </w:t>
      </w:r>
    </w:p>
    <w:p w:rsidR="0050738B" w:rsidRPr="00651AA2" w:rsidRDefault="0050738B" w:rsidP="00CB7527">
      <w:pPr>
        <w:tabs>
          <w:tab w:val="left" w:pos="180"/>
        </w:tabs>
        <w:jc w:val="both"/>
        <w:rPr>
          <w:rFonts w:eastAsia="Calibri"/>
          <w:color w:val="000000"/>
          <w:spacing w:val="3"/>
          <w:lang w:eastAsia="ru-RU"/>
        </w:rPr>
      </w:pPr>
      <w:r w:rsidRPr="00651AA2">
        <w:rPr>
          <w:rFonts w:eastAsia="Calibri"/>
          <w:color w:val="000000"/>
          <w:spacing w:val="3"/>
          <w:lang w:eastAsia="ru-RU"/>
        </w:rPr>
        <w:t xml:space="preserve">     </w:t>
      </w:r>
      <w:r w:rsidR="00DF213B" w:rsidRPr="00651AA2">
        <w:rPr>
          <w:rFonts w:eastAsia="Calibri"/>
          <w:color w:val="000000"/>
          <w:spacing w:val="3"/>
          <w:lang w:eastAsia="ru-RU"/>
        </w:rPr>
        <w:t>Во втором промежуточном рейтинге «Сведения о достигнутом эффекте и результатах реализации Стандарта развития конкуренции», район получил</w:t>
      </w:r>
      <w:r w:rsidRPr="00651AA2">
        <w:rPr>
          <w:rFonts w:eastAsia="Calibri"/>
          <w:color w:val="000000"/>
          <w:spacing w:val="3"/>
          <w:lang w:eastAsia="ru-RU"/>
        </w:rPr>
        <w:t xml:space="preserve"> 0,2 балла, по сравнению с прошлым годом снижение составило 0,8 балла</w:t>
      </w:r>
      <w:r w:rsidR="00DF213B" w:rsidRPr="00651AA2">
        <w:rPr>
          <w:rFonts w:eastAsia="Calibri"/>
          <w:color w:val="000000"/>
          <w:spacing w:val="3"/>
          <w:lang w:eastAsia="ru-RU"/>
        </w:rPr>
        <w:t>, самый высокий балл у</w:t>
      </w:r>
      <w:r w:rsidRPr="00651AA2">
        <w:rPr>
          <w:rFonts w:eastAsia="Calibri"/>
          <w:color w:val="000000"/>
          <w:spacing w:val="3"/>
          <w:lang w:eastAsia="ru-RU"/>
        </w:rPr>
        <w:t xml:space="preserve"> </w:t>
      </w:r>
      <w:proofErr w:type="spellStart"/>
      <w:r w:rsidRPr="00651AA2">
        <w:rPr>
          <w:rFonts w:eastAsia="Calibri"/>
          <w:color w:val="000000"/>
          <w:spacing w:val="3"/>
          <w:lang w:eastAsia="ru-RU"/>
        </w:rPr>
        <w:t>г.о</w:t>
      </w:r>
      <w:proofErr w:type="spellEnd"/>
      <w:r w:rsidRPr="00651AA2">
        <w:rPr>
          <w:rFonts w:eastAsia="Calibri"/>
          <w:color w:val="000000"/>
          <w:spacing w:val="3"/>
          <w:lang w:eastAsia="ru-RU"/>
        </w:rPr>
        <w:t>. Саранск</w:t>
      </w:r>
      <w:r w:rsidR="00DF213B" w:rsidRPr="00651AA2">
        <w:rPr>
          <w:rFonts w:eastAsia="Calibri"/>
          <w:color w:val="000000"/>
          <w:spacing w:val="3"/>
          <w:lang w:eastAsia="ru-RU"/>
        </w:rPr>
        <w:t xml:space="preserve">– 1,5. </w:t>
      </w:r>
    </w:p>
    <w:p w:rsidR="00C413F8" w:rsidRPr="00651AA2" w:rsidRDefault="0050738B" w:rsidP="00CB7527">
      <w:pPr>
        <w:tabs>
          <w:tab w:val="left" w:pos="180"/>
        </w:tabs>
        <w:jc w:val="both"/>
        <w:rPr>
          <w:rFonts w:eastAsia="Calibri"/>
          <w:color w:val="000000"/>
          <w:spacing w:val="3"/>
          <w:lang w:eastAsia="ru-RU"/>
        </w:rPr>
      </w:pPr>
      <w:r w:rsidRPr="00651AA2">
        <w:rPr>
          <w:rFonts w:eastAsia="Calibri"/>
          <w:color w:val="000000"/>
          <w:spacing w:val="3"/>
          <w:lang w:eastAsia="ru-RU"/>
        </w:rPr>
        <w:t xml:space="preserve">     </w:t>
      </w:r>
      <w:r w:rsidR="00DF213B" w:rsidRPr="00651AA2">
        <w:rPr>
          <w:rFonts w:eastAsia="Calibri"/>
          <w:color w:val="000000"/>
          <w:spacing w:val="3"/>
          <w:lang w:eastAsia="ru-RU"/>
        </w:rPr>
        <w:t xml:space="preserve">По результатам третьего промежуточного рейтинга «Оценка конкурентной среды на основе социологических исследований», интегральный балл составил </w:t>
      </w:r>
      <w:r w:rsidRPr="00651AA2">
        <w:rPr>
          <w:rFonts w:eastAsia="Calibri"/>
          <w:color w:val="000000"/>
          <w:spacing w:val="3"/>
          <w:lang w:eastAsia="ru-RU"/>
        </w:rPr>
        <w:t>0,735 , снизился на 0,196 баллов к прошлому году</w:t>
      </w:r>
      <w:r w:rsidR="00C413F8" w:rsidRPr="00651AA2">
        <w:rPr>
          <w:rFonts w:eastAsia="Calibri"/>
          <w:color w:val="000000"/>
          <w:spacing w:val="3"/>
          <w:lang w:eastAsia="ru-RU"/>
        </w:rPr>
        <w:t xml:space="preserve">. У </w:t>
      </w:r>
      <w:proofErr w:type="spellStart"/>
      <w:r w:rsidR="00C413F8" w:rsidRPr="00651AA2">
        <w:rPr>
          <w:rFonts w:eastAsia="Calibri"/>
          <w:color w:val="000000"/>
          <w:spacing w:val="3"/>
          <w:lang w:eastAsia="ru-RU"/>
        </w:rPr>
        <w:t>Чамзинского</w:t>
      </w:r>
      <w:proofErr w:type="spellEnd"/>
      <w:r w:rsidR="00C413F8" w:rsidRPr="00651AA2">
        <w:rPr>
          <w:rFonts w:eastAsia="Calibri"/>
          <w:color w:val="000000"/>
          <w:spacing w:val="3"/>
          <w:lang w:eastAsia="ru-RU"/>
        </w:rPr>
        <w:t xml:space="preserve"> муниципального района</w:t>
      </w:r>
      <w:r w:rsidR="00DF213B" w:rsidRPr="00651AA2">
        <w:rPr>
          <w:rFonts w:eastAsia="Calibri"/>
          <w:color w:val="000000"/>
          <w:spacing w:val="3"/>
          <w:lang w:eastAsia="ru-RU"/>
        </w:rPr>
        <w:t xml:space="preserve"> самый высокий</w:t>
      </w:r>
      <w:r w:rsidR="00C413F8" w:rsidRPr="00651AA2">
        <w:rPr>
          <w:rFonts w:eastAsia="Calibri"/>
          <w:color w:val="000000"/>
          <w:spacing w:val="3"/>
          <w:lang w:eastAsia="ru-RU"/>
        </w:rPr>
        <w:t xml:space="preserve"> показатель – 0,791 балл</w:t>
      </w:r>
      <w:r w:rsidR="00DF213B" w:rsidRPr="00651AA2">
        <w:rPr>
          <w:rFonts w:eastAsia="Calibri"/>
          <w:color w:val="000000"/>
          <w:spacing w:val="3"/>
          <w:lang w:eastAsia="ru-RU"/>
        </w:rPr>
        <w:t>.</w:t>
      </w:r>
      <w:r w:rsidR="00D10912" w:rsidRPr="00651AA2">
        <w:rPr>
          <w:rFonts w:eastAsia="Calibri"/>
          <w:color w:val="000000"/>
          <w:spacing w:val="3"/>
          <w:lang w:eastAsia="ru-RU"/>
        </w:rPr>
        <w:t xml:space="preserve"> </w:t>
      </w:r>
    </w:p>
    <w:p w:rsidR="005E18E5" w:rsidRPr="00651AA2" w:rsidRDefault="005E18E5" w:rsidP="00CB7527">
      <w:pPr>
        <w:tabs>
          <w:tab w:val="left" w:pos="180"/>
        </w:tabs>
        <w:jc w:val="both"/>
        <w:rPr>
          <w:rFonts w:eastAsia="Calibri"/>
          <w:color w:val="000000"/>
          <w:spacing w:val="3"/>
          <w:lang w:eastAsia="ru-RU"/>
        </w:rPr>
      </w:pPr>
      <w:r w:rsidRPr="00651AA2">
        <w:rPr>
          <w:rFonts w:eastAsia="Calibri"/>
          <w:color w:val="000000"/>
          <w:spacing w:val="3"/>
          <w:lang w:eastAsia="ru-RU"/>
        </w:rPr>
        <w:t xml:space="preserve">      </w:t>
      </w:r>
      <w:r w:rsidR="00D10912" w:rsidRPr="00651AA2">
        <w:rPr>
          <w:rFonts w:eastAsia="Calibri"/>
          <w:color w:val="000000"/>
          <w:spacing w:val="3"/>
          <w:lang w:eastAsia="ru-RU"/>
        </w:rPr>
        <w:t>По итогам четвертого промежуточного рейтинга «Оценка результативности деятельности муниципальных образований и г.о. Саранск по уровню содействия развитию конкуренции» район получил -</w:t>
      </w:r>
      <w:r w:rsidRPr="00651AA2">
        <w:rPr>
          <w:rFonts w:eastAsia="Calibri"/>
          <w:color w:val="000000"/>
          <w:spacing w:val="3"/>
          <w:lang w:eastAsia="ru-RU"/>
        </w:rPr>
        <w:t>7,3 балла, что ниже на 0,7 балла к уровню прошлого года.</w:t>
      </w:r>
      <w:r w:rsidR="00D10912" w:rsidRPr="00651AA2">
        <w:rPr>
          <w:rFonts w:eastAsia="Calibri"/>
          <w:color w:val="000000"/>
          <w:spacing w:val="3"/>
          <w:lang w:eastAsia="ru-RU"/>
        </w:rPr>
        <w:t xml:space="preserve"> </w:t>
      </w:r>
      <w:r w:rsidRPr="00651AA2">
        <w:rPr>
          <w:rFonts w:eastAsia="Calibri"/>
          <w:color w:val="000000"/>
          <w:spacing w:val="3"/>
          <w:lang w:eastAsia="ru-RU"/>
        </w:rPr>
        <w:t>С</w:t>
      </w:r>
      <w:r w:rsidR="00D10912" w:rsidRPr="00651AA2">
        <w:rPr>
          <w:rFonts w:eastAsia="Calibri"/>
          <w:color w:val="000000"/>
          <w:spacing w:val="3"/>
          <w:lang w:eastAsia="ru-RU"/>
        </w:rPr>
        <w:t xml:space="preserve">амый высокий балл у </w:t>
      </w:r>
      <w:proofErr w:type="spellStart"/>
      <w:r w:rsidR="00D10912" w:rsidRPr="00651AA2">
        <w:rPr>
          <w:rFonts w:eastAsia="Calibri"/>
          <w:color w:val="000000"/>
          <w:spacing w:val="3"/>
          <w:lang w:eastAsia="ru-RU"/>
        </w:rPr>
        <w:t>А</w:t>
      </w:r>
      <w:r w:rsidRPr="00651AA2">
        <w:rPr>
          <w:rFonts w:eastAsia="Calibri"/>
          <w:color w:val="000000"/>
          <w:spacing w:val="3"/>
          <w:lang w:eastAsia="ru-RU"/>
        </w:rPr>
        <w:t>тяшевского</w:t>
      </w:r>
      <w:proofErr w:type="spellEnd"/>
      <w:r w:rsidR="00D10912" w:rsidRPr="00651AA2">
        <w:rPr>
          <w:rFonts w:eastAsia="Calibri"/>
          <w:color w:val="000000"/>
          <w:spacing w:val="3"/>
          <w:lang w:eastAsia="ru-RU"/>
        </w:rPr>
        <w:t xml:space="preserve"> района – </w:t>
      </w:r>
      <w:r w:rsidRPr="00651AA2">
        <w:rPr>
          <w:rFonts w:eastAsia="Calibri"/>
          <w:color w:val="000000"/>
          <w:spacing w:val="3"/>
          <w:lang w:eastAsia="ru-RU"/>
        </w:rPr>
        <w:t>8,5</w:t>
      </w:r>
      <w:r w:rsidR="00D10912" w:rsidRPr="00651AA2">
        <w:rPr>
          <w:rFonts w:eastAsia="Calibri"/>
          <w:color w:val="000000"/>
          <w:spacing w:val="3"/>
          <w:lang w:eastAsia="ru-RU"/>
        </w:rPr>
        <w:t>.</w:t>
      </w:r>
      <w:r w:rsidR="009352FF" w:rsidRPr="00651AA2">
        <w:rPr>
          <w:rFonts w:eastAsia="Calibri"/>
          <w:color w:val="000000"/>
          <w:spacing w:val="3"/>
          <w:lang w:eastAsia="ru-RU"/>
        </w:rPr>
        <w:t xml:space="preserve"> </w:t>
      </w:r>
      <w:r w:rsidR="00FC07A9" w:rsidRPr="00651AA2">
        <w:rPr>
          <w:rFonts w:eastAsia="Calibri"/>
          <w:color w:val="000000"/>
          <w:spacing w:val="3"/>
          <w:lang w:eastAsia="ru-RU"/>
        </w:rPr>
        <w:t xml:space="preserve"> </w:t>
      </w:r>
    </w:p>
    <w:p w:rsidR="00445DC4" w:rsidRPr="00651AA2" w:rsidRDefault="005E18E5" w:rsidP="00CB7527">
      <w:pPr>
        <w:tabs>
          <w:tab w:val="left" w:pos="180"/>
        </w:tabs>
        <w:jc w:val="both"/>
        <w:rPr>
          <w:rFonts w:eastAsia="Calibri"/>
          <w:color w:val="000000"/>
          <w:spacing w:val="3"/>
          <w:lang w:eastAsia="ru-RU"/>
        </w:rPr>
      </w:pPr>
      <w:r w:rsidRPr="00651AA2">
        <w:rPr>
          <w:rFonts w:eastAsia="Calibri"/>
          <w:color w:val="000000"/>
          <w:spacing w:val="3"/>
          <w:lang w:eastAsia="ru-RU"/>
        </w:rPr>
        <w:t xml:space="preserve">       </w:t>
      </w:r>
      <w:r w:rsidR="00FC07A9" w:rsidRPr="00651AA2">
        <w:rPr>
          <w:rFonts w:eastAsia="Calibri"/>
          <w:color w:val="000000"/>
          <w:spacing w:val="3"/>
          <w:lang w:eastAsia="ru-RU"/>
        </w:rPr>
        <w:t>В рейтинге за 202</w:t>
      </w:r>
      <w:r w:rsidRPr="00651AA2">
        <w:rPr>
          <w:rFonts w:eastAsia="Calibri"/>
          <w:color w:val="000000"/>
          <w:spacing w:val="3"/>
          <w:lang w:eastAsia="ru-RU"/>
        </w:rPr>
        <w:t>3</w:t>
      </w:r>
      <w:r w:rsidR="00FC07A9" w:rsidRPr="00651AA2">
        <w:rPr>
          <w:rFonts w:eastAsia="Calibri"/>
          <w:color w:val="000000"/>
          <w:spacing w:val="3"/>
          <w:lang w:eastAsia="ru-RU"/>
        </w:rPr>
        <w:t xml:space="preserve"> год </w:t>
      </w:r>
      <w:proofErr w:type="spellStart"/>
      <w:r w:rsidR="00FC07A9" w:rsidRPr="00651AA2">
        <w:rPr>
          <w:rFonts w:eastAsia="Calibri"/>
          <w:color w:val="000000"/>
          <w:spacing w:val="3"/>
          <w:lang w:eastAsia="ru-RU"/>
        </w:rPr>
        <w:t>Большеберезниковский</w:t>
      </w:r>
      <w:proofErr w:type="spellEnd"/>
      <w:r w:rsidR="00FC07A9" w:rsidRPr="00651AA2">
        <w:rPr>
          <w:rFonts w:eastAsia="Calibri"/>
          <w:color w:val="000000"/>
          <w:spacing w:val="3"/>
          <w:lang w:eastAsia="ru-RU"/>
        </w:rPr>
        <w:t xml:space="preserve"> район у</w:t>
      </w:r>
      <w:r w:rsidRPr="00651AA2">
        <w:rPr>
          <w:rFonts w:eastAsia="Calibri"/>
          <w:color w:val="000000"/>
          <w:spacing w:val="3"/>
          <w:lang w:eastAsia="ru-RU"/>
        </w:rPr>
        <w:t>худшил</w:t>
      </w:r>
      <w:r w:rsidR="00FC07A9" w:rsidRPr="00651AA2">
        <w:rPr>
          <w:rFonts w:eastAsia="Calibri"/>
          <w:color w:val="000000"/>
          <w:spacing w:val="3"/>
          <w:lang w:eastAsia="ru-RU"/>
        </w:rPr>
        <w:t xml:space="preserve"> свои позиции и </w:t>
      </w:r>
      <w:r w:rsidRPr="00651AA2">
        <w:rPr>
          <w:rFonts w:eastAsia="Calibri"/>
          <w:color w:val="000000"/>
          <w:spacing w:val="3"/>
          <w:lang w:eastAsia="ru-RU"/>
        </w:rPr>
        <w:t>снизился</w:t>
      </w:r>
      <w:r w:rsidR="00FC07A9" w:rsidRPr="00651AA2">
        <w:rPr>
          <w:rFonts w:eastAsia="Calibri"/>
          <w:color w:val="000000"/>
          <w:spacing w:val="3"/>
          <w:lang w:eastAsia="ru-RU"/>
        </w:rPr>
        <w:t xml:space="preserve"> с </w:t>
      </w:r>
      <w:r w:rsidRPr="00651AA2">
        <w:rPr>
          <w:rFonts w:eastAsia="Calibri"/>
          <w:color w:val="000000"/>
          <w:spacing w:val="3"/>
          <w:lang w:eastAsia="ru-RU"/>
        </w:rPr>
        <w:t>6</w:t>
      </w:r>
      <w:r w:rsidR="00FC07A9" w:rsidRPr="00651AA2">
        <w:rPr>
          <w:rFonts w:eastAsia="Calibri"/>
          <w:color w:val="000000"/>
          <w:spacing w:val="3"/>
          <w:lang w:eastAsia="ru-RU"/>
        </w:rPr>
        <w:t xml:space="preserve"> на </w:t>
      </w:r>
      <w:r w:rsidRPr="00651AA2">
        <w:rPr>
          <w:rFonts w:eastAsia="Calibri"/>
          <w:color w:val="000000"/>
          <w:spacing w:val="3"/>
          <w:lang w:eastAsia="ru-RU"/>
        </w:rPr>
        <w:t>10</w:t>
      </w:r>
      <w:r w:rsidR="00FC07A9" w:rsidRPr="00651AA2">
        <w:rPr>
          <w:rFonts w:eastAsia="Calibri"/>
          <w:color w:val="000000"/>
          <w:spacing w:val="3"/>
          <w:lang w:eastAsia="ru-RU"/>
        </w:rPr>
        <w:t xml:space="preserve"> место. </w:t>
      </w:r>
    </w:p>
    <w:p w:rsidR="005E18E5" w:rsidRPr="00651AA2" w:rsidRDefault="005E18E5" w:rsidP="00CB7527">
      <w:pPr>
        <w:tabs>
          <w:tab w:val="left" w:pos="180"/>
        </w:tabs>
        <w:jc w:val="both"/>
        <w:rPr>
          <w:rFonts w:eastAsia="Calibri"/>
        </w:rPr>
      </w:pPr>
      <w:r w:rsidRPr="00651AA2">
        <w:t xml:space="preserve">       </w:t>
      </w:r>
      <w:r w:rsidRPr="00651AA2">
        <w:t xml:space="preserve">Необходимо отметить, что в Республике Мордовия подобный рейтинг проводится, начиная с 2016 года. За этот период определились муниципальные районы – лидеры, которые уверенно держатся в числе победителей и призеров рейтинга. Это </w:t>
      </w:r>
      <w:proofErr w:type="spellStart"/>
      <w:r w:rsidRPr="00651AA2">
        <w:t>Атяшевский</w:t>
      </w:r>
      <w:proofErr w:type="spellEnd"/>
      <w:r w:rsidRPr="00651AA2">
        <w:t xml:space="preserve"> и Ромодановский муниципальные районы, </w:t>
      </w:r>
      <w:proofErr w:type="spellStart"/>
      <w:r w:rsidRPr="00651AA2">
        <w:t>г.о</w:t>
      </w:r>
      <w:proofErr w:type="spellEnd"/>
      <w:r w:rsidRPr="00651AA2">
        <w:t xml:space="preserve">. Саранск. В рейтинге за 2023 год заметно улучшили свои позиции </w:t>
      </w:r>
      <w:proofErr w:type="spellStart"/>
      <w:r w:rsidRPr="00651AA2">
        <w:t>Ичалковский</w:t>
      </w:r>
      <w:proofErr w:type="spellEnd"/>
      <w:r w:rsidRPr="00651AA2">
        <w:t xml:space="preserve"> и </w:t>
      </w:r>
      <w:proofErr w:type="spellStart"/>
      <w:r w:rsidRPr="00651AA2">
        <w:t>Темниковский</w:t>
      </w:r>
      <w:proofErr w:type="spellEnd"/>
      <w:r w:rsidRPr="00651AA2">
        <w:t xml:space="preserve"> муниципальные районы.</w:t>
      </w:r>
    </w:p>
    <w:p w:rsidR="00B61932" w:rsidRPr="00651AA2" w:rsidRDefault="00B61932" w:rsidP="00F4282E">
      <w:pPr>
        <w:tabs>
          <w:tab w:val="left" w:pos="180"/>
        </w:tabs>
        <w:ind w:firstLine="709"/>
        <w:jc w:val="both"/>
        <w:rPr>
          <w:rFonts w:eastAsia="Calibri"/>
        </w:rPr>
      </w:pPr>
    </w:p>
    <w:p w:rsidR="00F4282E" w:rsidRPr="00651AA2" w:rsidRDefault="00B61932" w:rsidP="009E7089">
      <w:pPr>
        <w:tabs>
          <w:tab w:val="left" w:pos="180"/>
        </w:tabs>
        <w:ind w:firstLine="540"/>
      </w:pPr>
      <w:r w:rsidRPr="00651AA2">
        <w:rPr>
          <w:rFonts w:eastAsia="Calibri"/>
          <w:b/>
          <w:bCs/>
        </w:rPr>
        <w:t xml:space="preserve">  </w:t>
      </w:r>
      <w:r w:rsidR="00F4282E" w:rsidRPr="00651AA2">
        <w:rPr>
          <w:rFonts w:eastAsia="Calibri"/>
          <w:b/>
          <w:bCs/>
        </w:rPr>
        <w:t>РЕШИЛИ:</w:t>
      </w:r>
    </w:p>
    <w:p w:rsidR="00B61932" w:rsidRPr="00651AA2" w:rsidRDefault="00C20A64" w:rsidP="009E7089">
      <w:pPr>
        <w:pStyle w:val="a5"/>
        <w:numPr>
          <w:ilvl w:val="0"/>
          <w:numId w:val="3"/>
        </w:numPr>
        <w:tabs>
          <w:tab w:val="left" w:pos="180"/>
        </w:tabs>
        <w:ind w:left="0" w:firstLine="851"/>
        <w:jc w:val="both"/>
      </w:pPr>
      <w:r w:rsidRPr="00651AA2">
        <w:rPr>
          <w:rFonts w:eastAsia="Calibri"/>
        </w:rPr>
        <w:t xml:space="preserve">Принять к сведению информацию </w:t>
      </w:r>
      <w:r w:rsidRPr="00651AA2">
        <w:t>результатов Рейтинга муниципальных образований в части их деятельности по содействию развитию конкуренции и по обеспечению условий для благоприятного инвестиционного климата в 202</w:t>
      </w:r>
      <w:r w:rsidR="005E18E5" w:rsidRPr="00651AA2">
        <w:t>3</w:t>
      </w:r>
      <w:r w:rsidRPr="00651AA2">
        <w:t xml:space="preserve"> году.</w:t>
      </w:r>
      <w:r w:rsidR="005E18E5" w:rsidRPr="00651AA2">
        <w:t xml:space="preserve"> </w:t>
      </w:r>
    </w:p>
    <w:p w:rsidR="00651AA2" w:rsidRPr="00651AA2" w:rsidRDefault="00651AA2" w:rsidP="00651AA2">
      <w:pPr>
        <w:pStyle w:val="a5"/>
        <w:numPr>
          <w:ilvl w:val="0"/>
          <w:numId w:val="3"/>
        </w:numPr>
        <w:tabs>
          <w:tab w:val="left" w:pos="180"/>
        </w:tabs>
        <w:ind w:left="0" w:firstLine="851"/>
        <w:jc w:val="both"/>
      </w:pPr>
      <w:r w:rsidRPr="00651AA2">
        <w:t xml:space="preserve">Всем ответственным руководителям структурных подразделений администрации </w:t>
      </w:r>
      <w:proofErr w:type="spellStart"/>
      <w:r w:rsidRPr="00651AA2">
        <w:t>Большеберезниковского</w:t>
      </w:r>
      <w:proofErr w:type="spellEnd"/>
      <w:r w:rsidRPr="00651AA2">
        <w:t xml:space="preserve"> муниципального района</w:t>
      </w:r>
      <w:r w:rsidRPr="00651AA2">
        <w:t xml:space="preserve"> </w:t>
      </w:r>
      <w:r w:rsidRPr="00651AA2">
        <w:t>использовать критерии и результаты рейтинга для определения направлений развития на товарных рынках</w:t>
      </w:r>
      <w:r w:rsidRPr="00651AA2">
        <w:t xml:space="preserve"> в дальнейшем.</w:t>
      </w:r>
    </w:p>
    <w:p w:rsidR="00651AA2" w:rsidRPr="00651AA2" w:rsidRDefault="00651AA2" w:rsidP="00651AA2">
      <w:pPr>
        <w:pStyle w:val="a5"/>
        <w:tabs>
          <w:tab w:val="left" w:pos="180"/>
        </w:tabs>
        <w:ind w:left="851"/>
        <w:jc w:val="both"/>
      </w:pPr>
    </w:p>
    <w:p w:rsidR="008A026B" w:rsidRPr="00651AA2" w:rsidRDefault="008A026B" w:rsidP="008A026B">
      <w:pPr>
        <w:pStyle w:val="a5"/>
        <w:tabs>
          <w:tab w:val="left" w:pos="180"/>
        </w:tabs>
        <w:ind w:left="851"/>
        <w:jc w:val="both"/>
      </w:pPr>
    </w:p>
    <w:p w:rsidR="00A41C5A" w:rsidRPr="00651AA2" w:rsidRDefault="00A41C5A" w:rsidP="00A41C5A">
      <w:pPr>
        <w:pStyle w:val="a5"/>
        <w:tabs>
          <w:tab w:val="left" w:pos="180"/>
        </w:tabs>
        <w:ind w:left="890"/>
        <w:jc w:val="both"/>
      </w:pPr>
      <w:r w:rsidRPr="00651AA2">
        <w:t xml:space="preserve">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3"/>
        <w:gridCol w:w="4924"/>
      </w:tblGrid>
      <w:tr w:rsidR="00FF69F2" w:rsidRPr="00651AA2" w:rsidTr="00DE7F4F">
        <w:tc>
          <w:tcPr>
            <w:tcW w:w="4923" w:type="dxa"/>
          </w:tcPr>
          <w:p w:rsidR="00FF69F2" w:rsidRPr="00651AA2" w:rsidRDefault="00DE7F4F" w:rsidP="00FF69F2">
            <w:pPr>
              <w:rPr>
                <w:color w:val="000000"/>
                <w:sz w:val="24"/>
                <w:szCs w:val="24"/>
              </w:rPr>
            </w:pPr>
            <w:r w:rsidRPr="00651AA2">
              <w:rPr>
                <w:sz w:val="24"/>
                <w:szCs w:val="24"/>
              </w:rPr>
              <w:t xml:space="preserve">Председатель </w:t>
            </w:r>
            <w:r w:rsidR="000869F9" w:rsidRPr="00651AA2">
              <w:rPr>
                <w:sz w:val="24"/>
                <w:szCs w:val="24"/>
              </w:rPr>
              <w:t>Совета</w:t>
            </w:r>
            <w:r w:rsidR="00FF69F2" w:rsidRPr="00651AA2">
              <w:rPr>
                <w:sz w:val="24"/>
                <w:szCs w:val="24"/>
              </w:rPr>
              <w:t>:</w:t>
            </w:r>
          </w:p>
          <w:p w:rsidR="00FF69F2" w:rsidRPr="00651AA2" w:rsidRDefault="00FF69F2" w:rsidP="00DE7F4F">
            <w:pPr>
              <w:rPr>
                <w:sz w:val="24"/>
                <w:szCs w:val="24"/>
              </w:rPr>
            </w:pPr>
          </w:p>
        </w:tc>
        <w:tc>
          <w:tcPr>
            <w:tcW w:w="4924" w:type="dxa"/>
          </w:tcPr>
          <w:p w:rsidR="00FF69F2" w:rsidRPr="00651AA2" w:rsidRDefault="00E716D3" w:rsidP="00C37643">
            <w:pPr>
              <w:jc w:val="center"/>
              <w:rPr>
                <w:sz w:val="24"/>
                <w:szCs w:val="24"/>
              </w:rPr>
            </w:pPr>
            <w:r w:rsidRPr="00651AA2">
              <w:rPr>
                <w:sz w:val="24"/>
                <w:szCs w:val="24"/>
              </w:rPr>
              <w:t>Бояркин А.В.</w:t>
            </w:r>
          </w:p>
        </w:tc>
      </w:tr>
    </w:tbl>
    <w:p w:rsidR="00F4282E" w:rsidRPr="00651AA2" w:rsidRDefault="00F4282E" w:rsidP="00F4282E">
      <w:pPr>
        <w:jc w:val="center"/>
      </w:pPr>
    </w:p>
    <w:p w:rsidR="00F4282E" w:rsidRPr="00651AA2" w:rsidRDefault="007D5A7A" w:rsidP="007D5A7A">
      <w:pPr>
        <w:jc w:val="both"/>
        <w:rPr>
          <w:color w:val="000000"/>
        </w:rPr>
      </w:pPr>
      <w:r w:rsidRPr="00651AA2">
        <w:rPr>
          <w:color w:val="000000"/>
        </w:rPr>
        <w:t xml:space="preserve">Секретарь Совета                                                                       </w:t>
      </w:r>
      <w:proofErr w:type="spellStart"/>
      <w:r w:rsidR="00C37643">
        <w:rPr>
          <w:color w:val="000000"/>
        </w:rPr>
        <w:t>Баландина</w:t>
      </w:r>
      <w:proofErr w:type="spellEnd"/>
      <w:r w:rsidR="00C37643">
        <w:rPr>
          <w:color w:val="000000"/>
        </w:rPr>
        <w:t xml:space="preserve"> Л.В.</w:t>
      </w:r>
      <w:bookmarkStart w:id="0" w:name="_GoBack"/>
      <w:bookmarkEnd w:id="0"/>
    </w:p>
    <w:p w:rsidR="00F4282E" w:rsidRPr="00651AA2" w:rsidRDefault="00F4282E" w:rsidP="00F4282E">
      <w:pPr>
        <w:jc w:val="center"/>
      </w:pPr>
      <w:r w:rsidRPr="00651AA2">
        <w:tab/>
      </w:r>
    </w:p>
    <w:p w:rsidR="00FA547A" w:rsidRPr="00651AA2" w:rsidRDefault="00C37643"/>
    <w:sectPr w:rsidR="00FA547A" w:rsidRPr="00651AA2" w:rsidSect="005B0DD9">
      <w:pgSz w:w="11906" w:h="16838"/>
      <w:pgMar w:top="568" w:right="846" w:bottom="850" w:left="142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E0B58"/>
    <w:multiLevelType w:val="hybridMultilevel"/>
    <w:tmpl w:val="3064C11A"/>
    <w:lvl w:ilvl="0" w:tplc="060AE6B4">
      <w:start w:val="1"/>
      <w:numFmt w:val="decimal"/>
      <w:lvlText w:val="%1."/>
      <w:lvlJc w:val="left"/>
      <w:pPr>
        <w:ind w:left="216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0" w:hanging="360"/>
      </w:pPr>
    </w:lvl>
    <w:lvl w:ilvl="2" w:tplc="0419001B" w:tentative="1">
      <w:start w:val="1"/>
      <w:numFmt w:val="lowerRoman"/>
      <w:lvlText w:val="%3."/>
      <w:lvlJc w:val="right"/>
      <w:pPr>
        <w:ind w:left="2690" w:hanging="180"/>
      </w:pPr>
    </w:lvl>
    <w:lvl w:ilvl="3" w:tplc="0419000F" w:tentative="1">
      <w:start w:val="1"/>
      <w:numFmt w:val="decimal"/>
      <w:lvlText w:val="%4."/>
      <w:lvlJc w:val="left"/>
      <w:pPr>
        <w:ind w:left="3410" w:hanging="360"/>
      </w:pPr>
    </w:lvl>
    <w:lvl w:ilvl="4" w:tplc="04190019" w:tentative="1">
      <w:start w:val="1"/>
      <w:numFmt w:val="lowerLetter"/>
      <w:lvlText w:val="%5."/>
      <w:lvlJc w:val="left"/>
      <w:pPr>
        <w:ind w:left="4130" w:hanging="360"/>
      </w:pPr>
    </w:lvl>
    <w:lvl w:ilvl="5" w:tplc="0419001B" w:tentative="1">
      <w:start w:val="1"/>
      <w:numFmt w:val="lowerRoman"/>
      <w:lvlText w:val="%6."/>
      <w:lvlJc w:val="right"/>
      <w:pPr>
        <w:ind w:left="4850" w:hanging="180"/>
      </w:pPr>
    </w:lvl>
    <w:lvl w:ilvl="6" w:tplc="0419000F" w:tentative="1">
      <w:start w:val="1"/>
      <w:numFmt w:val="decimal"/>
      <w:lvlText w:val="%7."/>
      <w:lvlJc w:val="left"/>
      <w:pPr>
        <w:ind w:left="5570" w:hanging="360"/>
      </w:pPr>
    </w:lvl>
    <w:lvl w:ilvl="7" w:tplc="04190019" w:tentative="1">
      <w:start w:val="1"/>
      <w:numFmt w:val="lowerLetter"/>
      <w:lvlText w:val="%8."/>
      <w:lvlJc w:val="left"/>
      <w:pPr>
        <w:ind w:left="6290" w:hanging="360"/>
      </w:pPr>
    </w:lvl>
    <w:lvl w:ilvl="8" w:tplc="041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1">
    <w:nsid w:val="237C15C8"/>
    <w:multiLevelType w:val="hybridMultilevel"/>
    <w:tmpl w:val="55C25DB4"/>
    <w:lvl w:ilvl="0" w:tplc="EDF0A2D6">
      <w:start w:val="1"/>
      <w:numFmt w:val="decimal"/>
      <w:lvlText w:val="%1."/>
      <w:lvlJc w:val="left"/>
      <w:pPr>
        <w:ind w:left="1201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21" w:hanging="360"/>
      </w:pPr>
    </w:lvl>
    <w:lvl w:ilvl="2" w:tplc="0419001B" w:tentative="1">
      <w:start w:val="1"/>
      <w:numFmt w:val="lowerRoman"/>
      <w:lvlText w:val="%3."/>
      <w:lvlJc w:val="right"/>
      <w:pPr>
        <w:ind w:left="2641" w:hanging="180"/>
      </w:pPr>
    </w:lvl>
    <w:lvl w:ilvl="3" w:tplc="0419000F" w:tentative="1">
      <w:start w:val="1"/>
      <w:numFmt w:val="decimal"/>
      <w:lvlText w:val="%4."/>
      <w:lvlJc w:val="left"/>
      <w:pPr>
        <w:ind w:left="3361" w:hanging="360"/>
      </w:pPr>
    </w:lvl>
    <w:lvl w:ilvl="4" w:tplc="04190019" w:tentative="1">
      <w:start w:val="1"/>
      <w:numFmt w:val="lowerLetter"/>
      <w:lvlText w:val="%5."/>
      <w:lvlJc w:val="left"/>
      <w:pPr>
        <w:ind w:left="4081" w:hanging="360"/>
      </w:pPr>
    </w:lvl>
    <w:lvl w:ilvl="5" w:tplc="0419001B" w:tentative="1">
      <w:start w:val="1"/>
      <w:numFmt w:val="lowerRoman"/>
      <w:lvlText w:val="%6."/>
      <w:lvlJc w:val="right"/>
      <w:pPr>
        <w:ind w:left="4801" w:hanging="180"/>
      </w:pPr>
    </w:lvl>
    <w:lvl w:ilvl="6" w:tplc="0419000F" w:tentative="1">
      <w:start w:val="1"/>
      <w:numFmt w:val="decimal"/>
      <w:lvlText w:val="%7."/>
      <w:lvlJc w:val="left"/>
      <w:pPr>
        <w:ind w:left="5521" w:hanging="360"/>
      </w:pPr>
    </w:lvl>
    <w:lvl w:ilvl="7" w:tplc="04190019" w:tentative="1">
      <w:start w:val="1"/>
      <w:numFmt w:val="lowerLetter"/>
      <w:lvlText w:val="%8."/>
      <w:lvlJc w:val="left"/>
      <w:pPr>
        <w:ind w:left="6241" w:hanging="360"/>
      </w:pPr>
    </w:lvl>
    <w:lvl w:ilvl="8" w:tplc="0419001B" w:tentative="1">
      <w:start w:val="1"/>
      <w:numFmt w:val="lowerRoman"/>
      <w:lvlText w:val="%9."/>
      <w:lvlJc w:val="right"/>
      <w:pPr>
        <w:ind w:left="6961" w:hanging="180"/>
      </w:pPr>
    </w:lvl>
  </w:abstractNum>
  <w:abstractNum w:abstractNumId="2">
    <w:nsid w:val="3E0206F1"/>
    <w:multiLevelType w:val="hybridMultilevel"/>
    <w:tmpl w:val="6A0262AC"/>
    <w:lvl w:ilvl="0" w:tplc="2D86C9EE">
      <w:start w:val="1"/>
      <w:numFmt w:val="decimal"/>
      <w:lvlText w:val="%1."/>
      <w:lvlJc w:val="left"/>
      <w:pPr>
        <w:ind w:left="1118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38" w:hanging="360"/>
      </w:pPr>
    </w:lvl>
    <w:lvl w:ilvl="2" w:tplc="0419001B" w:tentative="1">
      <w:start w:val="1"/>
      <w:numFmt w:val="lowerRoman"/>
      <w:lvlText w:val="%3."/>
      <w:lvlJc w:val="right"/>
      <w:pPr>
        <w:ind w:left="2558" w:hanging="180"/>
      </w:pPr>
    </w:lvl>
    <w:lvl w:ilvl="3" w:tplc="0419000F" w:tentative="1">
      <w:start w:val="1"/>
      <w:numFmt w:val="decimal"/>
      <w:lvlText w:val="%4."/>
      <w:lvlJc w:val="left"/>
      <w:pPr>
        <w:ind w:left="3278" w:hanging="360"/>
      </w:pPr>
    </w:lvl>
    <w:lvl w:ilvl="4" w:tplc="04190019" w:tentative="1">
      <w:start w:val="1"/>
      <w:numFmt w:val="lowerLetter"/>
      <w:lvlText w:val="%5."/>
      <w:lvlJc w:val="left"/>
      <w:pPr>
        <w:ind w:left="3998" w:hanging="360"/>
      </w:pPr>
    </w:lvl>
    <w:lvl w:ilvl="5" w:tplc="0419001B" w:tentative="1">
      <w:start w:val="1"/>
      <w:numFmt w:val="lowerRoman"/>
      <w:lvlText w:val="%6."/>
      <w:lvlJc w:val="right"/>
      <w:pPr>
        <w:ind w:left="4718" w:hanging="180"/>
      </w:pPr>
    </w:lvl>
    <w:lvl w:ilvl="6" w:tplc="0419000F" w:tentative="1">
      <w:start w:val="1"/>
      <w:numFmt w:val="decimal"/>
      <w:lvlText w:val="%7."/>
      <w:lvlJc w:val="left"/>
      <w:pPr>
        <w:ind w:left="5438" w:hanging="360"/>
      </w:pPr>
    </w:lvl>
    <w:lvl w:ilvl="7" w:tplc="04190019" w:tentative="1">
      <w:start w:val="1"/>
      <w:numFmt w:val="lowerLetter"/>
      <w:lvlText w:val="%8."/>
      <w:lvlJc w:val="left"/>
      <w:pPr>
        <w:ind w:left="6158" w:hanging="360"/>
      </w:pPr>
    </w:lvl>
    <w:lvl w:ilvl="8" w:tplc="041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3">
    <w:nsid w:val="525426BB"/>
    <w:multiLevelType w:val="hybridMultilevel"/>
    <w:tmpl w:val="131456D4"/>
    <w:lvl w:ilvl="0" w:tplc="CDD2A324">
      <w:start w:val="1"/>
      <w:numFmt w:val="decimal"/>
      <w:lvlText w:val="%1."/>
      <w:lvlJc w:val="left"/>
      <w:pPr>
        <w:ind w:left="15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1" w:hanging="360"/>
      </w:pPr>
    </w:lvl>
    <w:lvl w:ilvl="2" w:tplc="0419001B" w:tentative="1">
      <w:start w:val="1"/>
      <w:numFmt w:val="lowerRoman"/>
      <w:lvlText w:val="%3."/>
      <w:lvlJc w:val="right"/>
      <w:pPr>
        <w:ind w:left="3001" w:hanging="180"/>
      </w:pPr>
    </w:lvl>
    <w:lvl w:ilvl="3" w:tplc="0419000F" w:tentative="1">
      <w:start w:val="1"/>
      <w:numFmt w:val="decimal"/>
      <w:lvlText w:val="%4."/>
      <w:lvlJc w:val="left"/>
      <w:pPr>
        <w:ind w:left="3721" w:hanging="360"/>
      </w:pPr>
    </w:lvl>
    <w:lvl w:ilvl="4" w:tplc="04190019" w:tentative="1">
      <w:start w:val="1"/>
      <w:numFmt w:val="lowerLetter"/>
      <w:lvlText w:val="%5."/>
      <w:lvlJc w:val="left"/>
      <w:pPr>
        <w:ind w:left="4441" w:hanging="360"/>
      </w:pPr>
    </w:lvl>
    <w:lvl w:ilvl="5" w:tplc="0419001B" w:tentative="1">
      <w:start w:val="1"/>
      <w:numFmt w:val="lowerRoman"/>
      <w:lvlText w:val="%6."/>
      <w:lvlJc w:val="right"/>
      <w:pPr>
        <w:ind w:left="5161" w:hanging="180"/>
      </w:pPr>
    </w:lvl>
    <w:lvl w:ilvl="6" w:tplc="0419000F" w:tentative="1">
      <w:start w:val="1"/>
      <w:numFmt w:val="decimal"/>
      <w:lvlText w:val="%7."/>
      <w:lvlJc w:val="left"/>
      <w:pPr>
        <w:ind w:left="5881" w:hanging="360"/>
      </w:pPr>
    </w:lvl>
    <w:lvl w:ilvl="7" w:tplc="04190019" w:tentative="1">
      <w:start w:val="1"/>
      <w:numFmt w:val="lowerLetter"/>
      <w:lvlText w:val="%8."/>
      <w:lvlJc w:val="left"/>
      <w:pPr>
        <w:ind w:left="6601" w:hanging="360"/>
      </w:pPr>
    </w:lvl>
    <w:lvl w:ilvl="8" w:tplc="0419001B" w:tentative="1">
      <w:start w:val="1"/>
      <w:numFmt w:val="lowerRoman"/>
      <w:lvlText w:val="%9."/>
      <w:lvlJc w:val="right"/>
      <w:pPr>
        <w:ind w:left="7321" w:hanging="180"/>
      </w:pPr>
    </w:lvl>
  </w:abstractNum>
  <w:abstractNum w:abstractNumId="4">
    <w:nsid w:val="616943EF"/>
    <w:multiLevelType w:val="hybridMultilevel"/>
    <w:tmpl w:val="3064C11A"/>
    <w:lvl w:ilvl="0" w:tplc="060AE6B4">
      <w:start w:val="1"/>
      <w:numFmt w:val="decimal"/>
      <w:lvlText w:val="%1."/>
      <w:lvlJc w:val="left"/>
      <w:pPr>
        <w:ind w:left="216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0" w:hanging="360"/>
      </w:pPr>
    </w:lvl>
    <w:lvl w:ilvl="2" w:tplc="0419001B" w:tentative="1">
      <w:start w:val="1"/>
      <w:numFmt w:val="lowerRoman"/>
      <w:lvlText w:val="%3."/>
      <w:lvlJc w:val="right"/>
      <w:pPr>
        <w:ind w:left="2690" w:hanging="180"/>
      </w:pPr>
    </w:lvl>
    <w:lvl w:ilvl="3" w:tplc="0419000F" w:tentative="1">
      <w:start w:val="1"/>
      <w:numFmt w:val="decimal"/>
      <w:lvlText w:val="%4."/>
      <w:lvlJc w:val="left"/>
      <w:pPr>
        <w:ind w:left="3410" w:hanging="360"/>
      </w:pPr>
    </w:lvl>
    <w:lvl w:ilvl="4" w:tplc="04190019" w:tentative="1">
      <w:start w:val="1"/>
      <w:numFmt w:val="lowerLetter"/>
      <w:lvlText w:val="%5."/>
      <w:lvlJc w:val="left"/>
      <w:pPr>
        <w:ind w:left="4130" w:hanging="360"/>
      </w:pPr>
    </w:lvl>
    <w:lvl w:ilvl="5" w:tplc="0419001B" w:tentative="1">
      <w:start w:val="1"/>
      <w:numFmt w:val="lowerRoman"/>
      <w:lvlText w:val="%6."/>
      <w:lvlJc w:val="right"/>
      <w:pPr>
        <w:ind w:left="4850" w:hanging="180"/>
      </w:pPr>
    </w:lvl>
    <w:lvl w:ilvl="6" w:tplc="0419000F" w:tentative="1">
      <w:start w:val="1"/>
      <w:numFmt w:val="decimal"/>
      <w:lvlText w:val="%7."/>
      <w:lvlJc w:val="left"/>
      <w:pPr>
        <w:ind w:left="5570" w:hanging="360"/>
      </w:pPr>
    </w:lvl>
    <w:lvl w:ilvl="7" w:tplc="04190019" w:tentative="1">
      <w:start w:val="1"/>
      <w:numFmt w:val="lowerLetter"/>
      <w:lvlText w:val="%8."/>
      <w:lvlJc w:val="left"/>
      <w:pPr>
        <w:ind w:left="6290" w:hanging="360"/>
      </w:pPr>
    </w:lvl>
    <w:lvl w:ilvl="8" w:tplc="0419001B" w:tentative="1">
      <w:start w:val="1"/>
      <w:numFmt w:val="lowerRoman"/>
      <w:lvlText w:val="%9."/>
      <w:lvlJc w:val="right"/>
      <w:pPr>
        <w:ind w:left="701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0AC2"/>
    <w:rsid w:val="00002220"/>
    <w:rsid w:val="00043C86"/>
    <w:rsid w:val="00075E59"/>
    <w:rsid w:val="000869F9"/>
    <w:rsid w:val="000C4507"/>
    <w:rsid w:val="000D6595"/>
    <w:rsid w:val="00186912"/>
    <w:rsid w:val="00195B1E"/>
    <w:rsid w:val="001A6A11"/>
    <w:rsid w:val="001C7089"/>
    <w:rsid w:val="001F7D74"/>
    <w:rsid w:val="00206CAF"/>
    <w:rsid w:val="002163C1"/>
    <w:rsid w:val="00256240"/>
    <w:rsid w:val="00270371"/>
    <w:rsid w:val="00285DAF"/>
    <w:rsid w:val="002B5119"/>
    <w:rsid w:val="002C5876"/>
    <w:rsid w:val="002D3F05"/>
    <w:rsid w:val="002E043F"/>
    <w:rsid w:val="003246DA"/>
    <w:rsid w:val="00330AC2"/>
    <w:rsid w:val="003556B0"/>
    <w:rsid w:val="00371934"/>
    <w:rsid w:val="003732D5"/>
    <w:rsid w:val="00381F3E"/>
    <w:rsid w:val="00384175"/>
    <w:rsid w:val="003A0936"/>
    <w:rsid w:val="003F2CF1"/>
    <w:rsid w:val="00445DC4"/>
    <w:rsid w:val="00452CD8"/>
    <w:rsid w:val="00460185"/>
    <w:rsid w:val="00462B9B"/>
    <w:rsid w:val="00481272"/>
    <w:rsid w:val="004A4B7B"/>
    <w:rsid w:val="005071B2"/>
    <w:rsid w:val="0050738B"/>
    <w:rsid w:val="0051744D"/>
    <w:rsid w:val="00531C16"/>
    <w:rsid w:val="005B0DD9"/>
    <w:rsid w:val="005C1456"/>
    <w:rsid w:val="005E18E5"/>
    <w:rsid w:val="0061381A"/>
    <w:rsid w:val="00626AC8"/>
    <w:rsid w:val="00641D7F"/>
    <w:rsid w:val="00643851"/>
    <w:rsid w:val="00645D36"/>
    <w:rsid w:val="00651AA2"/>
    <w:rsid w:val="00694357"/>
    <w:rsid w:val="006B2412"/>
    <w:rsid w:val="006B4B84"/>
    <w:rsid w:val="006E609D"/>
    <w:rsid w:val="007D5A7A"/>
    <w:rsid w:val="00843737"/>
    <w:rsid w:val="00850E0B"/>
    <w:rsid w:val="008A026B"/>
    <w:rsid w:val="008B604C"/>
    <w:rsid w:val="008E39CE"/>
    <w:rsid w:val="0092001A"/>
    <w:rsid w:val="009352FF"/>
    <w:rsid w:val="009355FE"/>
    <w:rsid w:val="009A6DC1"/>
    <w:rsid w:val="009E7089"/>
    <w:rsid w:val="00A17B1A"/>
    <w:rsid w:val="00A41C5A"/>
    <w:rsid w:val="00A44F9A"/>
    <w:rsid w:val="00A92E86"/>
    <w:rsid w:val="00AE2671"/>
    <w:rsid w:val="00B02354"/>
    <w:rsid w:val="00B027F7"/>
    <w:rsid w:val="00B16BE1"/>
    <w:rsid w:val="00B55DB9"/>
    <w:rsid w:val="00B61932"/>
    <w:rsid w:val="00BC2CBA"/>
    <w:rsid w:val="00C20A64"/>
    <w:rsid w:val="00C37643"/>
    <w:rsid w:val="00C413F8"/>
    <w:rsid w:val="00C637E7"/>
    <w:rsid w:val="00CB7527"/>
    <w:rsid w:val="00CE4280"/>
    <w:rsid w:val="00D10912"/>
    <w:rsid w:val="00D2432A"/>
    <w:rsid w:val="00D5225D"/>
    <w:rsid w:val="00DB191D"/>
    <w:rsid w:val="00DE7F4F"/>
    <w:rsid w:val="00DF03F3"/>
    <w:rsid w:val="00DF213B"/>
    <w:rsid w:val="00E07546"/>
    <w:rsid w:val="00E33F9D"/>
    <w:rsid w:val="00E417B3"/>
    <w:rsid w:val="00E716D3"/>
    <w:rsid w:val="00E8116C"/>
    <w:rsid w:val="00E82126"/>
    <w:rsid w:val="00E87754"/>
    <w:rsid w:val="00E87C59"/>
    <w:rsid w:val="00E9686A"/>
    <w:rsid w:val="00EA307D"/>
    <w:rsid w:val="00EB2326"/>
    <w:rsid w:val="00EE6D99"/>
    <w:rsid w:val="00F144E2"/>
    <w:rsid w:val="00F1567C"/>
    <w:rsid w:val="00F4282E"/>
    <w:rsid w:val="00F91BE0"/>
    <w:rsid w:val="00F93511"/>
    <w:rsid w:val="00F969E2"/>
    <w:rsid w:val="00FA51AE"/>
    <w:rsid w:val="00FC07A9"/>
    <w:rsid w:val="00FC4CAD"/>
    <w:rsid w:val="00FD4242"/>
    <w:rsid w:val="00FD6FDC"/>
    <w:rsid w:val="00FF6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285DAF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5D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22"/>
    <w:qFormat/>
    <w:rsid w:val="00285DAF"/>
    <w:rPr>
      <w:b/>
      <w:bCs/>
    </w:rPr>
  </w:style>
  <w:style w:type="table" w:styleId="a4">
    <w:name w:val="Table Grid"/>
    <w:basedOn w:val="a1"/>
    <w:uiPriority w:val="59"/>
    <w:rsid w:val="00FF6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C5876"/>
    <w:pPr>
      <w:ind w:left="720"/>
      <w:contextualSpacing/>
    </w:pPr>
  </w:style>
  <w:style w:type="character" w:styleId="a6">
    <w:name w:val="Emphasis"/>
    <w:basedOn w:val="a0"/>
    <w:qFormat/>
    <w:rsid w:val="008A026B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285DAF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5D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22"/>
    <w:qFormat/>
    <w:rsid w:val="00285DAF"/>
    <w:rPr>
      <w:b/>
      <w:bCs/>
    </w:rPr>
  </w:style>
  <w:style w:type="table" w:styleId="a4">
    <w:name w:val="Table Grid"/>
    <w:basedOn w:val="a1"/>
    <w:uiPriority w:val="59"/>
    <w:rsid w:val="00FF6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2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altaivital</Company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Nikonorova</dc:creator>
  <cp:lastModifiedBy>User</cp:lastModifiedBy>
  <cp:revision>18</cp:revision>
  <cp:lastPrinted>2023-10-10T11:17:00Z</cp:lastPrinted>
  <dcterms:created xsi:type="dcterms:W3CDTF">2023-02-08T07:50:00Z</dcterms:created>
  <dcterms:modified xsi:type="dcterms:W3CDTF">2024-10-07T12:15:00Z</dcterms:modified>
</cp:coreProperties>
</file>