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№ </w:t>
      </w:r>
      <w:r w:rsidR="00F62FD8">
        <w:rPr>
          <w:b/>
          <w:sz w:val="28"/>
          <w:szCs w:val="28"/>
        </w:rPr>
        <w:t>4</w:t>
      </w: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F62FD8">
        <w:rPr>
          <w:sz w:val="28"/>
          <w:szCs w:val="28"/>
          <w:u w:val="single"/>
        </w:rPr>
        <w:t>14</w:t>
      </w:r>
      <w:r w:rsidR="00270371" w:rsidRPr="00CB36B3">
        <w:rPr>
          <w:sz w:val="28"/>
          <w:szCs w:val="28"/>
          <w:u w:val="single"/>
        </w:rPr>
        <w:t xml:space="preserve"> </w:t>
      </w:r>
      <w:r w:rsidR="00F62FD8">
        <w:rPr>
          <w:sz w:val="28"/>
          <w:szCs w:val="28"/>
          <w:u w:val="single"/>
        </w:rPr>
        <w:t>сентября</w:t>
      </w:r>
      <w:r w:rsidRPr="00CB36B3">
        <w:rPr>
          <w:sz w:val="28"/>
          <w:szCs w:val="28"/>
          <w:u w:val="single"/>
        </w:rPr>
        <w:t xml:space="preserve">  202</w:t>
      </w:r>
      <w:r w:rsidR="00270371" w:rsidRPr="00CB36B3">
        <w:rPr>
          <w:sz w:val="28"/>
          <w:szCs w:val="28"/>
          <w:u w:val="single"/>
        </w:rPr>
        <w:t>3</w:t>
      </w: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60064C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CB752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>лавы Большеберезниковского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EB2326">
              <w:rPr>
                <w:b/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60064C" w:rsidP="000D6595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Тренина Ирина Борисовна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600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064C">
              <w:rPr>
                <w:sz w:val="28"/>
                <w:szCs w:val="28"/>
              </w:rPr>
              <w:t>начальник управления по работе с населением администрации муниципального района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  <w:r w:rsidR="0060064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CB36B3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CB36B3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646D57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 xml:space="preserve">а, архитектуры  и </w:t>
            </w:r>
            <w:r w:rsidRPr="00646D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Pr="00220B05">
              <w:rPr>
                <w:sz w:val="28"/>
                <w:szCs w:val="28"/>
              </w:rPr>
              <w:t>администрации муниципального района</w:t>
            </w:r>
            <w:r w:rsidRPr="00646D57">
              <w:rPr>
                <w:sz w:val="28"/>
                <w:szCs w:val="28"/>
              </w:rPr>
              <w:t>.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60064C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60064C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60064C" w:rsidRPr="0060064C" w:rsidRDefault="005E78C9" w:rsidP="0060064C">
      <w:pPr>
        <w:pStyle w:val="a5"/>
        <w:numPr>
          <w:ilvl w:val="0"/>
          <w:numId w:val="1"/>
        </w:numPr>
        <w:ind w:left="0" w:firstLine="758"/>
        <w:jc w:val="both"/>
        <w:rPr>
          <w:sz w:val="28"/>
          <w:szCs w:val="28"/>
        </w:rPr>
      </w:pPr>
      <w:r w:rsidRPr="0060064C">
        <w:rPr>
          <w:b/>
          <w:sz w:val="28"/>
          <w:szCs w:val="28"/>
        </w:rPr>
        <w:t>О</w:t>
      </w:r>
      <w:r w:rsidR="0060064C" w:rsidRPr="0060064C">
        <w:rPr>
          <w:b/>
          <w:sz w:val="28"/>
          <w:szCs w:val="28"/>
        </w:rPr>
        <w:t>б</w:t>
      </w:r>
      <w:r w:rsidR="0060064C" w:rsidRPr="0060064C">
        <w:rPr>
          <w:sz w:val="28"/>
          <w:szCs w:val="28"/>
        </w:rPr>
        <w:t xml:space="preserve"> </w:t>
      </w:r>
      <w:r w:rsidR="0060064C" w:rsidRPr="0060064C">
        <w:rPr>
          <w:b/>
          <w:sz w:val="28"/>
          <w:szCs w:val="28"/>
        </w:rPr>
        <w:t xml:space="preserve">утверждении  Карты </w:t>
      </w:r>
      <w:proofErr w:type="spellStart"/>
      <w:r w:rsidR="0060064C" w:rsidRPr="0060064C">
        <w:rPr>
          <w:b/>
          <w:sz w:val="28"/>
          <w:szCs w:val="28"/>
        </w:rPr>
        <w:t>комплаенс</w:t>
      </w:r>
      <w:proofErr w:type="spellEnd"/>
      <w:r w:rsidR="0060064C" w:rsidRPr="0060064C">
        <w:rPr>
          <w:b/>
          <w:sz w:val="28"/>
          <w:szCs w:val="28"/>
        </w:rPr>
        <w:t xml:space="preserve">-рисков в администрации </w:t>
      </w:r>
      <w:proofErr w:type="spellStart"/>
      <w:r w:rsidR="0060064C" w:rsidRPr="0060064C">
        <w:rPr>
          <w:b/>
          <w:sz w:val="28"/>
          <w:szCs w:val="28"/>
        </w:rPr>
        <w:t>Большеберезниковского</w:t>
      </w:r>
      <w:proofErr w:type="spellEnd"/>
      <w:r w:rsidR="0060064C" w:rsidRPr="0060064C">
        <w:rPr>
          <w:b/>
          <w:sz w:val="28"/>
          <w:szCs w:val="28"/>
        </w:rPr>
        <w:t xml:space="preserve"> муниципального района на 202</w:t>
      </w:r>
      <w:r w:rsidR="00885877">
        <w:rPr>
          <w:b/>
          <w:sz w:val="28"/>
          <w:szCs w:val="28"/>
        </w:rPr>
        <w:t>4</w:t>
      </w:r>
      <w:r w:rsidR="0060064C" w:rsidRPr="0060064C">
        <w:rPr>
          <w:b/>
          <w:sz w:val="28"/>
          <w:szCs w:val="28"/>
        </w:rPr>
        <w:t xml:space="preserve"> год</w:t>
      </w:r>
    </w:p>
    <w:p w:rsidR="0060064C" w:rsidRDefault="0060064C" w:rsidP="0060064C">
      <w:pPr>
        <w:ind w:firstLine="684"/>
        <w:jc w:val="both"/>
        <w:rPr>
          <w:sz w:val="28"/>
          <w:szCs w:val="28"/>
        </w:rPr>
      </w:pPr>
    </w:p>
    <w:p w:rsidR="00885877" w:rsidRPr="00885877" w:rsidRDefault="00885877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 w:rsidRPr="00885877">
        <w:rPr>
          <w:b/>
          <w:sz w:val="28"/>
          <w:szCs w:val="28"/>
        </w:rPr>
        <w:t xml:space="preserve">Об утверждении Ключевых показателей эффективности реализации мероприятий </w:t>
      </w:r>
      <w:proofErr w:type="gramStart"/>
      <w:r w:rsidRPr="00885877">
        <w:rPr>
          <w:b/>
          <w:sz w:val="28"/>
          <w:szCs w:val="28"/>
        </w:rPr>
        <w:t>антимонопольного</w:t>
      </w:r>
      <w:proofErr w:type="gramEnd"/>
      <w:r w:rsidRPr="00885877">
        <w:rPr>
          <w:b/>
          <w:sz w:val="28"/>
          <w:szCs w:val="28"/>
        </w:rPr>
        <w:t xml:space="preserve"> </w:t>
      </w:r>
      <w:proofErr w:type="spellStart"/>
      <w:r w:rsidRPr="00885877">
        <w:rPr>
          <w:b/>
          <w:sz w:val="28"/>
          <w:szCs w:val="28"/>
        </w:rPr>
        <w:t>комплаенса</w:t>
      </w:r>
      <w:proofErr w:type="spellEnd"/>
      <w:r w:rsidRPr="0088587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885877">
        <w:rPr>
          <w:b/>
          <w:sz w:val="28"/>
          <w:szCs w:val="28"/>
        </w:rPr>
        <w:t xml:space="preserve"> год.</w:t>
      </w:r>
    </w:p>
    <w:p w:rsidR="00452CD8" w:rsidRDefault="00452CD8" w:rsidP="00BA6A8C">
      <w:pPr>
        <w:pStyle w:val="a5"/>
        <w:tabs>
          <w:tab w:val="left" w:pos="180"/>
        </w:tabs>
        <w:ind w:left="758"/>
        <w:jc w:val="both"/>
      </w:pPr>
    </w:p>
    <w:p w:rsidR="00BA6A8C" w:rsidRPr="0060064C" w:rsidRDefault="00BA6A8C" w:rsidP="00BA6A8C">
      <w:pPr>
        <w:pStyle w:val="a5"/>
        <w:ind w:left="75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1.У</w:t>
      </w:r>
      <w:r w:rsidRPr="0060064C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60064C">
        <w:rPr>
          <w:b/>
          <w:sz w:val="28"/>
          <w:szCs w:val="28"/>
        </w:rPr>
        <w:t xml:space="preserve">  Карты </w:t>
      </w:r>
      <w:proofErr w:type="spellStart"/>
      <w:r w:rsidRPr="0060064C">
        <w:rPr>
          <w:b/>
          <w:sz w:val="28"/>
          <w:szCs w:val="28"/>
        </w:rPr>
        <w:t>комплаенс</w:t>
      </w:r>
      <w:proofErr w:type="spellEnd"/>
      <w:r w:rsidRPr="0060064C">
        <w:rPr>
          <w:b/>
          <w:sz w:val="28"/>
          <w:szCs w:val="28"/>
        </w:rPr>
        <w:t xml:space="preserve">-рисков в администрации </w:t>
      </w:r>
      <w:proofErr w:type="spellStart"/>
      <w:r w:rsidRPr="0060064C">
        <w:rPr>
          <w:b/>
          <w:sz w:val="28"/>
          <w:szCs w:val="28"/>
        </w:rPr>
        <w:t>Большеберезниковского</w:t>
      </w:r>
      <w:proofErr w:type="spellEnd"/>
      <w:r w:rsidRPr="0060064C">
        <w:rPr>
          <w:b/>
          <w:sz w:val="28"/>
          <w:szCs w:val="28"/>
        </w:rPr>
        <w:t xml:space="preserve"> муниципального района на 202</w:t>
      </w:r>
      <w:r>
        <w:rPr>
          <w:b/>
          <w:sz w:val="28"/>
          <w:szCs w:val="28"/>
        </w:rPr>
        <w:t>4</w:t>
      </w:r>
      <w:r w:rsidRPr="0060064C">
        <w:rPr>
          <w:b/>
          <w:sz w:val="28"/>
          <w:szCs w:val="28"/>
        </w:rPr>
        <w:t xml:space="preserve"> год</w:t>
      </w:r>
    </w:p>
    <w:p w:rsidR="00884D77" w:rsidRPr="00FC091C" w:rsidRDefault="00F62FD8" w:rsidP="00BA6A8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proofErr w:type="gramStart"/>
      <w:r w:rsidR="00186912"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9E7089" w:rsidRPr="009E7089">
        <w:rPr>
          <w:sz w:val="28"/>
          <w:szCs w:val="28"/>
        </w:rPr>
        <w:t xml:space="preserve"> </w:t>
      </w:r>
      <w:r w:rsidR="00DA5102"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 w:rsidR="009E7089">
        <w:rPr>
          <w:sz w:val="28"/>
          <w:szCs w:val="28"/>
        </w:rPr>
        <w:t>Большеберезниковского</w:t>
      </w:r>
      <w:proofErr w:type="spellEnd"/>
      <w:r w:rsidR="009E7089">
        <w:rPr>
          <w:sz w:val="28"/>
          <w:szCs w:val="28"/>
        </w:rPr>
        <w:t xml:space="preserve"> муниципального района</w:t>
      </w:r>
      <w:r w:rsidR="00F91BE0" w:rsidRPr="00445DC4">
        <w:rPr>
          <w:rFonts w:eastAsia="Calibri"/>
          <w:sz w:val="28"/>
          <w:szCs w:val="28"/>
        </w:rPr>
        <w:t>,</w:t>
      </w:r>
      <w:r w:rsidR="009E7089" w:rsidRPr="009E7089">
        <w:rPr>
          <w:sz w:val="28"/>
          <w:szCs w:val="28"/>
        </w:rPr>
        <w:t xml:space="preserve"> </w:t>
      </w:r>
      <w:proofErr w:type="spellStart"/>
      <w:r w:rsidR="00DA5102">
        <w:rPr>
          <w:sz w:val="28"/>
          <w:szCs w:val="28"/>
        </w:rPr>
        <w:t>Макаркину</w:t>
      </w:r>
      <w:proofErr w:type="spellEnd"/>
      <w:r w:rsidR="00DA5102">
        <w:rPr>
          <w:sz w:val="28"/>
          <w:szCs w:val="28"/>
        </w:rPr>
        <w:t xml:space="preserve"> Ю.Н</w:t>
      </w:r>
      <w:r w:rsidR="009E7089">
        <w:rPr>
          <w:sz w:val="28"/>
          <w:szCs w:val="28"/>
        </w:rPr>
        <w:t>.</w:t>
      </w:r>
      <w:r w:rsidR="008C41FE">
        <w:rPr>
          <w:sz w:val="28"/>
          <w:szCs w:val="28"/>
        </w:rPr>
        <w:t>,</w:t>
      </w:r>
      <w:r w:rsidR="009E7089">
        <w:rPr>
          <w:sz w:val="28"/>
          <w:szCs w:val="28"/>
        </w:rPr>
        <w:t xml:space="preserve"> </w:t>
      </w:r>
      <w:r w:rsidR="00F91BE0" w:rsidRPr="00445DC4">
        <w:rPr>
          <w:rFonts w:eastAsia="Calibri"/>
          <w:sz w:val="28"/>
          <w:szCs w:val="28"/>
        </w:rPr>
        <w:t xml:space="preserve"> котор</w:t>
      </w:r>
      <w:r w:rsidR="00DA5102">
        <w:rPr>
          <w:rFonts w:eastAsia="Calibri"/>
          <w:sz w:val="28"/>
          <w:szCs w:val="28"/>
        </w:rPr>
        <w:t>ая</w:t>
      </w:r>
      <w:r w:rsidR="00F91BE0" w:rsidRPr="00445DC4">
        <w:rPr>
          <w:rFonts w:eastAsia="Calibri"/>
          <w:sz w:val="28"/>
          <w:szCs w:val="28"/>
        </w:rPr>
        <w:t xml:space="preserve">  доложил</w:t>
      </w:r>
      <w:r w:rsidR="00F15BF0">
        <w:rPr>
          <w:rFonts w:eastAsia="Calibri"/>
          <w:sz w:val="28"/>
          <w:szCs w:val="28"/>
        </w:rPr>
        <w:t>а</w:t>
      </w:r>
      <w:r w:rsidR="00445DC4">
        <w:rPr>
          <w:rFonts w:eastAsia="Calibri"/>
          <w:color w:val="000000"/>
          <w:spacing w:val="3"/>
          <w:sz w:val="28"/>
          <w:szCs w:val="28"/>
        </w:rPr>
        <w:t>,</w:t>
      </w:r>
      <w:r w:rsidR="00452CD8">
        <w:rPr>
          <w:rFonts w:eastAsia="Calibri"/>
          <w:color w:val="000000"/>
          <w:spacing w:val="3"/>
          <w:sz w:val="28"/>
          <w:szCs w:val="28"/>
        </w:rPr>
        <w:t xml:space="preserve"> </w:t>
      </w:r>
      <w:r w:rsidR="003F2CF1">
        <w:rPr>
          <w:rFonts w:eastAsia="Calibri"/>
          <w:color w:val="000000"/>
          <w:spacing w:val="3"/>
          <w:sz w:val="28"/>
          <w:szCs w:val="28"/>
        </w:rPr>
        <w:t>чт</w:t>
      </w:r>
      <w:r w:rsidR="00BA6A8C">
        <w:rPr>
          <w:rFonts w:eastAsia="Calibri"/>
          <w:color w:val="000000"/>
          <w:spacing w:val="3"/>
          <w:sz w:val="28"/>
          <w:szCs w:val="28"/>
        </w:rPr>
        <w:t xml:space="preserve">о в </w:t>
      </w:r>
      <w:r w:rsidR="00BA6A8C">
        <w:t xml:space="preserve"> </w:t>
      </w:r>
      <w:r w:rsidR="00BA6A8C" w:rsidRPr="00FC091C">
        <w:rPr>
          <w:sz w:val="28"/>
          <w:szCs w:val="28"/>
        </w:rPr>
        <w:t>соответствии с 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 Российской Федерации от 18.10.2018г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</w:t>
      </w:r>
      <w:proofErr w:type="gramEnd"/>
      <w:r w:rsidR="00BA6A8C" w:rsidRPr="00FC091C">
        <w:rPr>
          <w:sz w:val="28"/>
          <w:szCs w:val="28"/>
        </w:rPr>
        <w:t xml:space="preserve"> антимонопольного законодательства», на основании постановления администрации Большеберезниковского муниципального района  от 24.07.2019 № 391 «Об утверждении Положения об организации в администрации Большеберезниковского муниципального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BA6A8C" w:rsidRPr="00FC091C">
        <w:rPr>
          <w:sz w:val="28"/>
          <w:szCs w:val="28"/>
        </w:rPr>
        <w:t>комплаенс</w:t>
      </w:r>
      <w:proofErr w:type="spellEnd"/>
      <w:r w:rsidR="00BA6A8C" w:rsidRPr="00FC091C">
        <w:rPr>
          <w:sz w:val="28"/>
          <w:szCs w:val="28"/>
        </w:rPr>
        <w:t>)</w:t>
      </w:r>
      <w:r w:rsidR="00FC091C">
        <w:rPr>
          <w:sz w:val="28"/>
          <w:szCs w:val="28"/>
        </w:rPr>
        <w:t xml:space="preserve">, необходимо утвердить Карты </w:t>
      </w:r>
      <w:proofErr w:type="spellStart"/>
      <w:r w:rsidR="00FC091C">
        <w:rPr>
          <w:sz w:val="28"/>
          <w:szCs w:val="28"/>
        </w:rPr>
        <w:t>комплаенс</w:t>
      </w:r>
      <w:proofErr w:type="spellEnd"/>
      <w:r w:rsidR="00FC091C">
        <w:rPr>
          <w:sz w:val="28"/>
          <w:szCs w:val="28"/>
        </w:rPr>
        <w:t xml:space="preserve">-рисков в администрации </w:t>
      </w:r>
      <w:proofErr w:type="spellStart"/>
      <w:r w:rsidR="00FC091C">
        <w:rPr>
          <w:sz w:val="28"/>
          <w:szCs w:val="28"/>
        </w:rPr>
        <w:t>Большеберезниковского</w:t>
      </w:r>
      <w:proofErr w:type="spellEnd"/>
      <w:r w:rsidR="00FC091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F62FD8">
        <w:t>(Приложение 1</w:t>
      </w:r>
      <w:r>
        <w:t xml:space="preserve"> «Проект </w:t>
      </w:r>
      <w:r w:rsidRPr="00F62FD8">
        <w:t xml:space="preserve">Карты </w:t>
      </w:r>
      <w:proofErr w:type="spellStart"/>
      <w:r w:rsidRPr="00F62FD8">
        <w:t>комплаенс</w:t>
      </w:r>
      <w:proofErr w:type="spellEnd"/>
      <w:r w:rsidRPr="00F62FD8">
        <w:t xml:space="preserve">-рисков в администрации </w:t>
      </w:r>
      <w:proofErr w:type="spellStart"/>
      <w:r w:rsidRPr="00F62FD8">
        <w:t>Большеберезниковского</w:t>
      </w:r>
      <w:proofErr w:type="spellEnd"/>
      <w:r w:rsidRPr="00F62FD8">
        <w:t xml:space="preserve"> муниципального района</w:t>
      </w:r>
      <w:r>
        <w:t>»</w:t>
      </w:r>
      <w:r w:rsidRPr="00F62FD8">
        <w:t>)</w:t>
      </w:r>
      <w:r>
        <w:t>.</w:t>
      </w:r>
    </w:p>
    <w:p w:rsidR="00445DC4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C20A64" w:rsidRPr="00F62FD8" w:rsidRDefault="00F62FD8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экономического развития и комплексных программ администрации в срок до 10 октября 2023 года, у</w:t>
      </w:r>
      <w:r w:rsidRPr="00F62FD8">
        <w:rPr>
          <w:sz w:val="28"/>
          <w:szCs w:val="28"/>
        </w:rPr>
        <w:t xml:space="preserve">твердить  Карту </w:t>
      </w:r>
      <w:proofErr w:type="spellStart"/>
      <w:r w:rsidRPr="00F62FD8">
        <w:rPr>
          <w:sz w:val="28"/>
          <w:szCs w:val="28"/>
        </w:rPr>
        <w:t>комплаенс</w:t>
      </w:r>
      <w:proofErr w:type="spellEnd"/>
      <w:r w:rsidRPr="00F62FD8">
        <w:rPr>
          <w:sz w:val="28"/>
          <w:szCs w:val="28"/>
        </w:rPr>
        <w:t xml:space="preserve">-рисков в администрации </w:t>
      </w:r>
      <w:proofErr w:type="spellStart"/>
      <w:r w:rsidRPr="00F62FD8">
        <w:rPr>
          <w:sz w:val="28"/>
          <w:szCs w:val="28"/>
        </w:rPr>
        <w:t>Большеберезниковского</w:t>
      </w:r>
      <w:proofErr w:type="spellEnd"/>
      <w:r w:rsidRPr="00F62FD8">
        <w:rPr>
          <w:sz w:val="28"/>
          <w:szCs w:val="28"/>
        </w:rPr>
        <w:t xml:space="preserve"> муниципального района на 202</w:t>
      </w:r>
      <w:r w:rsidR="008670A5">
        <w:rPr>
          <w:sz w:val="28"/>
          <w:szCs w:val="28"/>
        </w:rPr>
        <w:t>4</w:t>
      </w:r>
      <w:r w:rsidRPr="00F62FD8">
        <w:rPr>
          <w:sz w:val="28"/>
          <w:szCs w:val="28"/>
        </w:rPr>
        <w:t xml:space="preserve"> год и разместить на сайте администрации</w:t>
      </w:r>
      <w:r w:rsidR="00206CAF" w:rsidRPr="00F62FD8">
        <w:rPr>
          <w:sz w:val="28"/>
          <w:szCs w:val="28"/>
        </w:rPr>
        <w:t>.</w:t>
      </w:r>
    </w:p>
    <w:p w:rsidR="009813D9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</w:p>
    <w:p w:rsidR="009813D9" w:rsidRPr="00885877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81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885877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885877">
        <w:rPr>
          <w:b/>
          <w:sz w:val="28"/>
          <w:szCs w:val="28"/>
        </w:rPr>
        <w:t xml:space="preserve"> Ключевых показателей эффективности реализации мероприятий </w:t>
      </w:r>
      <w:proofErr w:type="gramStart"/>
      <w:r w:rsidRPr="00885877">
        <w:rPr>
          <w:b/>
          <w:sz w:val="28"/>
          <w:szCs w:val="28"/>
        </w:rPr>
        <w:t>антимонопольного</w:t>
      </w:r>
      <w:proofErr w:type="gramEnd"/>
      <w:r w:rsidRPr="00885877">
        <w:rPr>
          <w:b/>
          <w:sz w:val="28"/>
          <w:szCs w:val="28"/>
        </w:rPr>
        <w:t xml:space="preserve"> </w:t>
      </w:r>
      <w:proofErr w:type="spellStart"/>
      <w:r w:rsidRPr="00885877">
        <w:rPr>
          <w:b/>
          <w:sz w:val="28"/>
          <w:szCs w:val="28"/>
        </w:rPr>
        <w:t>комплаенса</w:t>
      </w:r>
      <w:proofErr w:type="spellEnd"/>
      <w:r w:rsidRPr="0088587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885877">
        <w:rPr>
          <w:b/>
          <w:sz w:val="28"/>
          <w:szCs w:val="28"/>
        </w:rPr>
        <w:t xml:space="preserve"> год.</w:t>
      </w:r>
    </w:p>
    <w:p w:rsidR="008A026B" w:rsidRDefault="009813D9" w:rsidP="009813D9">
      <w:pPr>
        <w:tabs>
          <w:tab w:val="left" w:pos="180"/>
        </w:tabs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</w:t>
      </w:r>
      <w:r w:rsidRPr="009813D9">
        <w:rPr>
          <w:rFonts w:eastAsia="Calibri"/>
          <w:b/>
          <w:bCs/>
          <w:sz w:val="28"/>
          <w:szCs w:val="28"/>
        </w:rPr>
        <w:t>СЛУШАЛИ:</w:t>
      </w:r>
      <w:r w:rsidRPr="009813D9">
        <w:rPr>
          <w:sz w:val="28"/>
          <w:szCs w:val="28"/>
        </w:rPr>
        <w:t xml:space="preserve"> начальника управления экономического развития и комплексных программ  администрации </w:t>
      </w:r>
      <w:proofErr w:type="spellStart"/>
      <w:r w:rsidRPr="009813D9">
        <w:rPr>
          <w:sz w:val="28"/>
          <w:szCs w:val="28"/>
        </w:rPr>
        <w:t>Большеберезниковского</w:t>
      </w:r>
      <w:proofErr w:type="spellEnd"/>
      <w:r w:rsidRPr="009813D9">
        <w:rPr>
          <w:sz w:val="28"/>
          <w:szCs w:val="28"/>
        </w:rPr>
        <w:t xml:space="preserve"> муниципального района</w:t>
      </w:r>
      <w:r w:rsidRPr="009813D9">
        <w:rPr>
          <w:rFonts w:eastAsia="Calibri"/>
          <w:sz w:val="28"/>
          <w:szCs w:val="28"/>
        </w:rPr>
        <w:t>,</w:t>
      </w:r>
      <w:r w:rsidRPr="009813D9">
        <w:rPr>
          <w:sz w:val="28"/>
          <w:szCs w:val="28"/>
        </w:rPr>
        <w:t xml:space="preserve"> </w:t>
      </w:r>
      <w:proofErr w:type="spellStart"/>
      <w:r w:rsidRPr="009813D9">
        <w:rPr>
          <w:sz w:val="28"/>
          <w:szCs w:val="28"/>
        </w:rPr>
        <w:t>Макаркину</w:t>
      </w:r>
      <w:proofErr w:type="spellEnd"/>
      <w:r w:rsidRPr="009813D9">
        <w:rPr>
          <w:sz w:val="28"/>
          <w:szCs w:val="28"/>
        </w:rPr>
        <w:t xml:space="preserve"> Ю.Н., </w:t>
      </w:r>
      <w:r w:rsidRPr="009813D9">
        <w:rPr>
          <w:rFonts w:eastAsia="Calibri"/>
          <w:sz w:val="28"/>
          <w:szCs w:val="28"/>
        </w:rPr>
        <w:t xml:space="preserve"> которая  </w:t>
      </w:r>
      <w:r w:rsidR="00A9475F">
        <w:rPr>
          <w:rFonts w:eastAsia="Calibri"/>
          <w:sz w:val="28"/>
          <w:szCs w:val="28"/>
        </w:rPr>
        <w:t xml:space="preserve">предложила для рассмотрения на утверждение следующие Ключевые показатели эффективности реализации мероприятий антимонопольного </w:t>
      </w:r>
      <w:proofErr w:type="spellStart"/>
      <w:r w:rsidR="00A9475F">
        <w:rPr>
          <w:rFonts w:eastAsia="Calibri"/>
          <w:sz w:val="28"/>
          <w:szCs w:val="28"/>
        </w:rPr>
        <w:t>комплаенса</w:t>
      </w:r>
      <w:proofErr w:type="spellEnd"/>
      <w:r w:rsidR="00713EBC">
        <w:rPr>
          <w:rFonts w:eastAsia="Calibri"/>
          <w:sz w:val="28"/>
          <w:szCs w:val="28"/>
        </w:rPr>
        <w:t xml:space="preserve"> на 2024 год: - д</w:t>
      </w:r>
      <w:r w:rsidR="00713EBC">
        <w:rPr>
          <w:sz w:val="28"/>
          <w:szCs w:val="28"/>
        </w:rPr>
        <w:t>оля нормативно-правовых актов администрации Большеберезниковского муниципального района в которых выявлены риски нарушений антимонопольного законодательств</w:t>
      </w:r>
      <w:proofErr w:type="gramStart"/>
      <w:r w:rsidR="00713EBC">
        <w:rPr>
          <w:sz w:val="28"/>
          <w:szCs w:val="28"/>
        </w:rPr>
        <w:t>а-</w:t>
      </w:r>
      <w:proofErr w:type="gramEnd"/>
      <w:r w:rsidR="00713EBC">
        <w:rPr>
          <w:sz w:val="28"/>
          <w:szCs w:val="28"/>
        </w:rPr>
        <w:t xml:space="preserve"> не более 5%; - доля сотрудников администрации Большеберезниковского муниципальн</w:t>
      </w:r>
      <w:r w:rsidR="001C312B">
        <w:rPr>
          <w:sz w:val="28"/>
          <w:szCs w:val="28"/>
        </w:rPr>
        <w:t>ого района и сельских поселений</w:t>
      </w:r>
      <w:r w:rsidR="00713EBC">
        <w:rPr>
          <w:sz w:val="28"/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="00713EBC">
        <w:rPr>
          <w:sz w:val="28"/>
          <w:szCs w:val="28"/>
        </w:rPr>
        <w:t>комплаенсу</w:t>
      </w:r>
      <w:proofErr w:type="spellEnd"/>
      <w:r w:rsidR="001C312B">
        <w:rPr>
          <w:sz w:val="28"/>
          <w:szCs w:val="28"/>
        </w:rPr>
        <w:t xml:space="preserve"> </w:t>
      </w:r>
      <w:r w:rsidR="00713EBC">
        <w:rPr>
          <w:sz w:val="28"/>
          <w:szCs w:val="28"/>
        </w:rPr>
        <w:t>- не менее 30%</w:t>
      </w:r>
      <w:r w:rsidR="001C312B">
        <w:rPr>
          <w:sz w:val="28"/>
          <w:szCs w:val="28"/>
        </w:rPr>
        <w:t>; - доля устраненных нарушений в общем числе выявленных нарушений антимонопольного законодательства – 100%; - количество лиц, привлеченных к административной ответственности по вновь введенным статьям КоАП РФ,  0 человек.</w:t>
      </w:r>
    </w:p>
    <w:p w:rsidR="008670A5" w:rsidRDefault="008670A5" w:rsidP="009813D9">
      <w:pPr>
        <w:tabs>
          <w:tab w:val="left" w:pos="180"/>
        </w:tabs>
        <w:jc w:val="both"/>
        <w:rPr>
          <w:sz w:val="28"/>
          <w:szCs w:val="28"/>
        </w:rPr>
      </w:pPr>
    </w:p>
    <w:p w:rsidR="008670A5" w:rsidRDefault="008670A5" w:rsidP="008670A5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8670A5" w:rsidRPr="00F62FD8" w:rsidRDefault="008670A5" w:rsidP="008670A5">
      <w:pPr>
        <w:pStyle w:val="a5"/>
        <w:numPr>
          <w:ilvl w:val="0"/>
          <w:numId w:val="8"/>
        </w:numPr>
        <w:tabs>
          <w:tab w:val="left" w:pos="180"/>
        </w:tabs>
        <w:ind w:left="0" w:firstLine="89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экономического развития и комплексных программ администрации в срок до 10 октября 2023 года, у</w:t>
      </w:r>
      <w:r w:rsidRPr="00F62FD8">
        <w:rPr>
          <w:sz w:val="28"/>
          <w:szCs w:val="28"/>
        </w:rPr>
        <w:t xml:space="preserve">твердить </w:t>
      </w:r>
      <w:r>
        <w:rPr>
          <w:rFonts w:eastAsia="Calibri"/>
          <w:sz w:val="28"/>
          <w:szCs w:val="28"/>
        </w:rPr>
        <w:t xml:space="preserve">Ключевые показатели эффективности реализации мероприятий антимонопольного </w:t>
      </w:r>
      <w:proofErr w:type="spellStart"/>
      <w:r>
        <w:rPr>
          <w:rFonts w:eastAsia="Calibri"/>
          <w:sz w:val="28"/>
          <w:szCs w:val="28"/>
        </w:rPr>
        <w:t>комплаенса</w:t>
      </w:r>
      <w:proofErr w:type="spellEnd"/>
      <w:r>
        <w:rPr>
          <w:rFonts w:eastAsia="Calibri"/>
          <w:sz w:val="28"/>
          <w:szCs w:val="28"/>
        </w:rPr>
        <w:t xml:space="preserve"> на 2024 год</w:t>
      </w:r>
      <w:r w:rsidRPr="00F62FD8">
        <w:rPr>
          <w:sz w:val="28"/>
          <w:szCs w:val="28"/>
        </w:rPr>
        <w:t>.</w:t>
      </w:r>
    </w:p>
    <w:p w:rsidR="008670A5" w:rsidRPr="009813D9" w:rsidRDefault="008670A5" w:rsidP="009813D9">
      <w:pPr>
        <w:tabs>
          <w:tab w:val="left" w:pos="18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A41C5A" w:rsidP="00FF69F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E7F4F"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lastRenderedPageBreak/>
        <w:tab/>
      </w:r>
    </w:p>
    <w:p w:rsidR="00FA547A" w:rsidRDefault="00A054F5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">
    <w:nsid w:val="2C1135AA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06C43"/>
    <w:rsid w:val="00043C86"/>
    <w:rsid w:val="00075E59"/>
    <w:rsid w:val="000869F9"/>
    <w:rsid w:val="000C4507"/>
    <w:rsid w:val="000D6595"/>
    <w:rsid w:val="00151D80"/>
    <w:rsid w:val="00186912"/>
    <w:rsid w:val="00195B1E"/>
    <w:rsid w:val="001A6A11"/>
    <w:rsid w:val="001C312B"/>
    <w:rsid w:val="001C7089"/>
    <w:rsid w:val="001D0838"/>
    <w:rsid w:val="001F7D74"/>
    <w:rsid w:val="00206CAF"/>
    <w:rsid w:val="002163C1"/>
    <w:rsid w:val="00230847"/>
    <w:rsid w:val="00256240"/>
    <w:rsid w:val="00270371"/>
    <w:rsid w:val="00285DAF"/>
    <w:rsid w:val="002B5119"/>
    <w:rsid w:val="002C5876"/>
    <w:rsid w:val="002D3F05"/>
    <w:rsid w:val="003246DA"/>
    <w:rsid w:val="00330AC2"/>
    <w:rsid w:val="00340DF2"/>
    <w:rsid w:val="003556B0"/>
    <w:rsid w:val="00371934"/>
    <w:rsid w:val="003732D5"/>
    <w:rsid w:val="00381F3E"/>
    <w:rsid w:val="00384175"/>
    <w:rsid w:val="003F2CF1"/>
    <w:rsid w:val="00445DC4"/>
    <w:rsid w:val="00452CD8"/>
    <w:rsid w:val="00460185"/>
    <w:rsid w:val="00462B9B"/>
    <w:rsid w:val="00481272"/>
    <w:rsid w:val="004A4B7B"/>
    <w:rsid w:val="005071B2"/>
    <w:rsid w:val="0051744D"/>
    <w:rsid w:val="005C1456"/>
    <w:rsid w:val="005E78C9"/>
    <w:rsid w:val="0060064C"/>
    <w:rsid w:val="0061381A"/>
    <w:rsid w:val="00626AC8"/>
    <w:rsid w:val="00641D7F"/>
    <w:rsid w:val="00643851"/>
    <w:rsid w:val="00645D36"/>
    <w:rsid w:val="00694357"/>
    <w:rsid w:val="006B2412"/>
    <w:rsid w:val="006B4B84"/>
    <w:rsid w:val="006E506D"/>
    <w:rsid w:val="006E609D"/>
    <w:rsid w:val="00707B62"/>
    <w:rsid w:val="00713EBC"/>
    <w:rsid w:val="007A266F"/>
    <w:rsid w:val="007A333D"/>
    <w:rsid w:val="007D5A7A"/>
    <w:rsid w:val="00843737"/>
    <w:rsid w:val="00850E0B"/>
    <w:rsid w:val="008670A5"/>
    <w:rsid w:val="00884D77"/>
    <w:rsid w:val="00885877"/>
    <w:rsid w:val="008A026B"/>
    <w:rsid w:val="008B604C"/>
    <w:rsid w:val="008C41FE"/>
    <w:rsid w:val="008E39CE"/>
    <w:rsid w:val="0092001A"/>
    <w:rsid w:val="009352FF"/>
    <w:rsid w:val="009355FE"/>
    <w:rsid w:val="00942CAD"/>
    <w:rsid w:val="009813D9"/>
    <w:rsid w:val="009A6DC1"/>
    <w:rsid w:val="009E7089"/>
    <w:rsid w:val="00A054F5"/>
    <w:rsid w:val="00A17B1A"/>
    <w:rsid w:val="00A41C5A"/>
    <w:rsid w:val="00A44F9A"/>
    <w:rsid w:val="00A92E86"/>
    <w:rsid w:val="00A9475F"/>
    <w:rsid w:val="00AB6F66"/>
    <w:rsid w:val="00AE2671"/>
    <w:rsid w:val="00B02354"/>
    <w:rsid w:val="00B027F7"/>
    <w:rsid w:val="00B16BE1"/>
    <w:rsid w:val="00B55DB9"/>
    <w:rsid w:val="00B61932"/>
    <w:rsid w:val="00B84EBB"/>
    <w:rsid w:val="00BA6A8C"/>
    <w:rsid w:val="00C20A64"/>
    <w:rsid w:val="00C45641"/>
    <w:rsid w:val="00C637E7"/>
    <w:rsid w:val="00CB36B3"/>
    <w:rsid w:val="00CB7527"/>
    <w:rsid w:val="00CE4280"/>
    <w:rsid w:val="00D07FD8"/>
    <w:rsid w:val="00D10912"/>
    <w:rsid w:val="00D2432A"/>
    <w:rsid w:val="00D5225D"/>
    <w:rsid w:val="00D76994"/>
    <w:rsid w:val="00DA07E6"/>
    <w:rsid w:val="00DA5102"/>
    <w:rsid w:val="00DA7DB4"/>
    <w:rsid w:val="00DB191D"/>
    <w:rsid w:val="00DE7F4F"/>
    <w:rsid w:val="00DF03F3"/>
    <w:rsid w:val="00DF213B"/>
    <w:rsid w:val="00E06178"/>
    <w:rsid w:val="00E07546"/>
    <w:rsid w:val="00E33F9D"/>
    <w:rsid w:val="00E417B3"/>
    <w:rsid w:val="00E716D3"/>
    <w:rsid w:val="00E73C67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15BF0"/>
    <w:rsid w:val="00F373E2"/>
    <w:rsid w:val="00F4282E"/>
    <w:rsid w:val="00F62FD8"/>
    <w:rsid w:val="00F91BE0"/>
    <w:rsid w:val="00F93511"/>
    <w:rsid w:val="00F969E2"/>
    <w:rsid w:val="00FA51AE"/>
    <w:rsid w:val="00FC07A9"/>
    <w:rsid w:val="00FC091C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Мой</cp:lastModifiedBy>
  <cp:revision>2</cp:revision>
  <cp:lastPrinted>2023-10-09T11:12:00Z</cp:lastPrinted>
  <dcterms:created xsi:type="dcterms:W3CDTF">2024-01-10T07:53:00Z</dcterms:created>
  <dcterms:modified xsi:type="dcterms:W3CDTF">2024-01-10T07:53:00Z</dcterms:modified>
</cp:coreProperties>
</file>