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616" w:rsidRDefault="00047426">
      <w:pPr>
        <w:rPr>
          <w:lang w:val="en-US"/>
        </w:rPr>
      </w:pPr>
      <w:bookmarkStart w:id="0" w:name="_GoBack"/>
      <w:bookmarkEnd w:id="0"/>
    </w:p>
    <w:p w:rsidR="00CE1A0E" w:rsidRPr="00CE1A0E" w:rsidRDefault="00CE1A0E"/>
    <w:p w:rsidR="00744810" w:rsidRPr="003E474F" w:rsidRDefault="00744810" w:rsidP="00744810">
      <w:pPr>
        <w:jc w:val="center"/>
        <w:rPr>
          <w:b/>
          <w:sz w:val="36"/>
          <w:szCs w:val="36"/>
        </w:rPr>
      </w:pPr>
      <w:r w:rsidRPr="003E474F">
        <w:rPr>
          <w:b/>
          <w:sz w:val="36"/>
          <w:szCs w:val="36"/>
        </w:rPr>
        <w:t xml:space="preserve">Уважаемые депутаты и участники </w:t>
      </w:r>
      <w:proofErr w:type="gramStart"/>
      <w:r w:rsidRPr="003E474F">
        <w:rPr>
          <w:b/>
          <w:sz w:val="36"/>
          <w:szCs w:val="36"/>
        </w:rPr>
        <w:t>сессии !</w:t>
      </w:r>
      <w:proofErr w:type="gramEnd"/>
    </w:p>
    <w:p w:rsidR="00744810" w:rsidRPr="003E474F" w:rsidRDefault="00744810" w:rsidP="00744810">
      <w:pPr>
        <w:jc w:val="center"/>
        <w:rPr>
          <w:b/>
          <w:sz w:val="36"/>
          <w:szCs w:val="36"/>
        </w:rPr>
      </w:pPr>
    </w:p>
    <w:p w:rsidR="00744810" w:rsidRPr="003E474F" w:rsidRDefault="005A3304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>Руководствуясь</w:t>
      </w:r>
      <w:r w:rsidR="00744810" w:rsidRPr="003E474F">
        <w:rPr>
          <w:sz w:val="36"/>
          <w:szCs w:val="36"/>
        </w:rPr>
        <w:t xml:space="preserve"> Федеральным законом от 6 октября 2003г. № 131-ФЗ «Об общих принципах организации местного самоуправления в Российской Федерации», Уставом Большеберезниковского муниципального района представляю на Ваше рассмотрение </w:t>
      </w:r>
      <w:r w:rsidRPr="003E474F">
        <w:rPr>
          <w:sz w:val="36"/>
          <w:szCs w:val="36"/>
        </w:rPr>
        <w:t xml:space="preserve">ежегодный отчет о социально-экономическом развитии </w:t>
      </w:r>
      <w:proofErr w:type="spellStart"/>
      <w:r w:rsidRPr="003E474F">
        <w:rPr>
          <w:sz w:val="36"/>
          <w:szCs w:val="36"/>
        </w:rPr>
        <w:t>Большеберезниковского</w:t>
      </w:r>
      <w:proofErr w:type="spellEnd"/>
      <w:r w:rsidRPr="003E474F">
        <w:rPr>
          <w:sz w:val="36"/>
          <w:szCs w:val="36"/>
        </w:rPr>
        <w:t xml:space="preserve"> муниципального района за 2023 год и задачах на 2024 год.</w:t>
      </w:r>
    </w:p>
    <w:p w:rsidR="00113C0E" w:rsidRPr="003E474F" w:rsidRDefault="005A3304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С февраля 2022 года </w:t>
      </w:r>
      <w:r w:rsidR="00113C0E" w:rsidRPr="003E474F">
        <w:rPr>
          <w:sz w:val="36"/>
          <w:szCs w:val="36"/>
        </w:rPr>
        <w:t>Россия</w:t>
      </w:r>
      <w:r w:rsidRPr="003E474F">
        <w:rPr>
          <w:sz w:val="36"/>
          <w:szCs w:val="36"/>
        </w:rPr>
        <w:t xml:space="preserve"> живет под мощным политическим и экономическим давлением со стороны стран Запада. </w:t>
      </w:r>
      <w:r w:rsidR="00113C0E" w:rsidRPr="003E474F">
        <w:rPr>
          <w:sz w:val="36"/>
          <w:szCs w:val="36"/>
        </w:rPr>
        <w:t>В ситуаци</w:t>
      </w:r>
      <w:r w:rsidR="007E3203" w:rsidRPr="003E474F">
        <w:rPr>
          <w:sz w:val="36"/>
          <w:szCs w:val="36"/>
        </w:rPr>
        <w:t>и</w:t>
      </w:r>
      <w:r w:rsidR="00113C0E" w:rsidRPr="003E474F">
        <w:rPr>
          <w:sz w:val="36"/>
          <w:szCs w:val="36"/>
        </w:rPr>
        <w:t xml:space="preserve"> проведения нашей страной </w:t>
      </w:r>
      <w:r w:rsidR="00492CCB" w:rsidRPr="003E474F">
        <w:rPr>
          <w:sz w:val="36"/>
          <w:szCs w:val="36"/>
        </w:rPr>
        <w:t>специальной военной операции</w:t>
      </w:r>
      <w:r w:rsidR="00113C0E" w:rsidRPr="003E474F">
        <w:rPr>
          <w:sz w:val="36"/>
          <w:szCs w:val="36"/>
        </w:rPr>
        <w:t xml:space="preserve"> важно было сохранить стабильность на муниципальном уровне и обеспечить реализацию всех проектов, которые были запланированы.</w:t>
      </w:r>
    </w:p>
    <w:p w:rsidR="00113C0E" w:rsidRDefault="00113C0E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Все жители района, волонтеры включились в работу по обеспечению наших воинов, оказанию </w:t>
      </w:r>
      <w:r w:rsidR="00492CCB" w:rsidRPr="003E474F">
        <w:rPr>
          <w:sz w:val="36"/>
          <w:szCs w:val="36"/>
        </w:rPr>
        <w:t>им материальной и моральной поддержке</w:t>
      </w:r>
      <w:r w:rsidRPr="003E474F">
        <w:rPr>
          <w:sz w:val="36"/>
          <w:szCs w:val="36"/>
        </w:rPr>
        <w:t xml:space="preserve">. </w:t>
      </w:r>
      <w:r w:rsidR="00E068A2" w:rsidRPr="003E474F">
        <w:rPr>
          <w:sz w:val="36"/>
          <w:szCs w:val="36"/>
        </w:rPr>
        <w:t xml:space="preserve">К сожалению, среди наших земляков, героически исполняющих свой воинский долг есть потери. Предлагаю почтить память </w:t>
      </w:r>
      <w:r w:rsidR="003E3935" w:rsidRPr="003E474F">
        <w:rPr>
          <w:sz w:val="36"/>
          <w:szCs w:val="36"/>
        </w:rPr>
        <w:t xml:space="preserve">павших </w:t>
      </w:r>
      <w:r w:rsidR="00E068A2" w:rsidRPr="003E474F">
        <w:rPr>
          <w:sz w:val="36"/>
          <w:szCs w:val="36"/>
        </w:rPr>
        <w:t xml:space="preserve">минутой молчания…. </w:t>
      </w:r>
    </w:p>
    <w:p w:rsidR="003E474F" w:rsidRPr="003E474F" w:rsidRDefault="003E474F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</w:p>
    <w:p w:rsidR="00AA7A30" w:rsidRPr="003E474F" w:rsidRDefault="00492CCB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В настоящее время нашей обязанностью является оказание всяческой помощи семьям наших солдат. Выражаю особую благодарность всем жителям и трудовым коллективам, оказавшим и продолжающим оказывать материальную помощь как непосредственно военнослужащим, так и членам их семей. Со своей стороны администрация района провела необходимую работу по организации бесплатного горячего питания в общеобразовательных учреждениях и </w:t>
      </w:r>
      <w:r w:rsidRPr="003E474F">
        <w:rPr>
          <w:bCs/>
          <w:color w:val="000000"/>
          <w:sz w:val="36"/>
          <w:szCs w:val="36"/>
        </w:rPr>
        <w:t>бесплатного посещения дошкольных образовательных учреждений</w:t>
      </w:r>
      <w:r w:rsidRPr="003E474F">
        <w:rPr>
          <w:sz w:val="36"/>
          <w:szCs w:val="36"/>
        </w:rPr>
        <w:t xml:space="preserve">  детям военнослужащих находящихся в зоне СВО. </w:t>
      </w:r>
      <w:r w:rsidR="00E068A2" w:rsidRPr="003E474F">
        <w:rPr>
          <w:sz w:val="36"/>
          <w:szCs w:val="36"/>
        </w:rPr>
        <w:t xml:space="preserve">Для эффективного и оперативного решения вопросов помощи семьям военнослужащих, </w:t>
      </w:r>
      <w:r w:rsidR="003E3935" w:rsidRPr="003E474F">
        <w:rPr>
          <w:sz w:val="36"/>
          <w:szCs w:val="36"/>
        </w:rPr>
        <w:t xml:space="preserve">в районе была </w:t>
      </w:r>
      <w:r w:rsidR="00E068A2" w:rsidRPr="003E474F">
        <w:rPr>
          <w:sz w:val="36"/>
          <w:szCs w:val="36"/>
        </w:rPr>
        <w:t xml:space="preserve">возобновлена деятельность </w:t>
      </w:r>
      <w:r w:rsidR="00E068A2" w:rsidRPr="003E474F">
        <w:rPr>
          <w:sz w:val="36"/>
          <w:szCs w:val="36"/>
        </w:rPr>
        <w:lastRenderedPageBreak/>
        <w:t xml:space="preserve">Благотворительного фонда по поддержке социально незащищенных категорий граждан в </w:t>
      </w:r>
      <w:proofErr w:type="spellStart"/>
      <w:r w:rsidR="00E068A2" w:rsidRPr="003E474F">
        <w:rPr>
          <w:sz w:val="36"/>
          <w:szCs w:val="36"/>
        </w:rPr>
        <w:t>Большеберезниковском</w:t>
      </w:r>
      <w:proofErr w:type="spellEnd"/>
      <w:r w:rsidR="00E068A2" w:rsidRPr="003E474F">
        <w:rPr>
          <w:sz w:val="36"/>
          <w:szCs w:val="36"/>
        </w:rPr>
        <w:t xml:space="preserve"> муниципальном районе. В 2023 году при финансовой поддержке</w:t>
      </w:r>
      <w:r w:rsidR="003E3935" w:rsidRPr="003E474F">
        <w:rPr>
          <w:sz w:val="36"/>
          <w:szCs w:val="36"/>
        </w:rPr>
        <w:t xml:space="preserve"> данного</w:t>
      </w:r>
      <w:r w:rsidR="00E068A2" w:rsidRPr="003E474F">
        <w:rPr>
          <w:sz w:val="36"/>
          <w:szCs w:val="36"/>
        </w:rPr>
        <w:t xml:space="preserve"> фонда была оказана адресная помощь 1</w:t>
      </w:r>
      <w:r w:rsidR="00860BC1" w:rsidRPr="003E474F">
        <w:rPr>
          <w:sz w:val="36"/>
          <w:szCs w:val="36"/>
        </w:rPr>
        <w:t>2</w:t>
      </w:r>
      <w:r w:rsidR="00E068A2" w:rsidRPr="003E474F">
        <w:rPr>
          <w:sz w:val="36"/>
          <w:szCs w:val="36"/>
        </w:rPr>
        <w:t xml:space="preserve"> семьям. </w:t>
      </w:r>
      <w:r w:rsidR="003E3935" w:rsidRPr="003E474F">
        <w:rPr>
          <w:sz w:val="36"/>
          <w:szCs w:val="36"/>
        </w:rPr>
        <w:t>Также н</w:t>
      </w:r>
      <w:r w:rsidR="009C1C15" w:rsidRPr="003E474F">
        <w:rPr>
          <w:sz w:val="36"/>
          <w:szCs w:val="36"/>
        </w:rPr>
        <w:t xml:space="preserve">алажена активная работа </w:t>
      </w:r>
      <w:r w:rsidR="003E3935" w:rsidRPr="003E474F">
        <w:rPr>
          <w:sz w:val="36"/>
          <w:szCs w:val="36"/>
        </w:rPr>
        <w:t xml:space="preserve">и </w:t>
      </w:r>
      <w:r w:rsidR="009C1C15" w:rsidRPr="003E474F">
        <w:rPr>
          <w:sz w:val="36"/>
          <w:szCs w:val="36"/>
        </w:rPr>
        <w:t xml:space="preserve">с Государственным фондом «Защитники Отечества». </w:t>
      </w:r>
    </w:p>
    <w:p w:rsidR="009C1C15" w:rsidRDefault="009C1C15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Однако вопросы традиционной деятельности Администрации </w:t>
      </w:r>
      <w:proofErr w:type="spellStart"/>
      <w:r w:rsidRPr="003E474F">
        <w:rPr>
          <w:sz w:val="36"/>
          <w:szCs w:val="36"/>
        </w:rPr>
        <w:t>Большеберезниковского</w:t>
      </w:r>
      <w:proofErr w:type="spellEnd"/>
      <w:r w:rsidRPr="003E474F">
        <w:rPr>
          <w:sz w:val="36"/>
          <w:szCs w:val="36"/>
        </w:rPr>
        <w:t xml:space="preserve"> муниципального района остаются </w:t>
      </w:r>
      <w:proofErr w:type="gramStart"/>
      <w:r w:rsidRPr="003E474F">
        <w:rPr>
          <w:sz w:val="36"/>
          <w:szCs w:val="36"/>
        </w:rPr>
        <w:t>по прежнему</w:t>
      </w:r>
      <w:proofErr w:type="gramEnd"/>
      <w:r w:rsidRPr="003E474F">
        <w:rPr>
          <w:sz w:val="36"/>
          <w:szCs w:val="36"/>
        </w:rPr>
        <w:t xml:space="preserve"> наиболее актуальны.</w:t>
      </w:r>
    </w:p>
    <w:p w:rsidR="003E474F" w:rsidRPr="003E474F" w:rsidRDefault="003E474F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</w:p>
    <w:p w:rsidR="00AA7A30" w:rsidRPr="003E474F" w:rsidRDefault="00113C0E" w:rsidP="003C192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Для исполнения полномочий </w:t>
      </w:r>
      <w:r w:rsidR="00AA7A30" w:rsidRPr="003E474F">
        <w:rPr>
          <w:sz w:val="36"/>
          <w:szCs w:val="36"/>
        </w:rPr>
        <w:t xml:space="preserve">органов местного самоуправления необходима прочная финансовая основа. В финансовом плане 2023 год для </w:t>
      </w:r>
      <w:proofErr w:type="spellStart"/>
      <w:r w:rsidR="00AA7A30" w:rsidRPr="003E474F">
        <w:rPr>
          <w:sz w:val="36"/>
          <w:szCs w:val="36"/>
        </w:rPr>
        <w:t>Большеберезниковского</w:t>
      </w:r>
      <w:proofErr w:type="spellEnd"/>
      <w:r w:rsidR="00AA7A30" w:rsidRPr="003E474F">
        <w:rPr>
          <w:sz w:val="36"/>
          <w:szCs w:val="36"/>
        </w:rPr>
        <w:t xml:space="preserve"> муниципального района был непростым и потребовал особых усилий для обеспечения сбалансированности бюджета и выполнения расходных обязательств. </w:t>
      </w:r>
    </w:p>
    <w:p w:rsidR="00130DA9" w:rsidRPr="003E474F" w:rsidRDefault="00AA7A30" w:rsidP="00130DA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Фактическое исполнение </w:t>
      </w:r>
      <w:r w:rsidR="009C1C15" w:rsidRPr="003E474F">
        <w:rPr>
          <w:sz w:val="36"/>
          <w:szCs w:val="36"/>
        </w:rPr>
        <w:t xml:space="preserve">собственных доходов консолидированного районного бюджета составило в 2023 году 80 млн. 912 </w:t>
      </w:r>
      <w:proofErr w:type="spellStart"/>
      <w:r w:rsidR="009C1C15" w:rsidRPr="003E474F">
        <w:rPr>
          <w:sz w:val="36"/>
          <w:szCs w:val="36"/>
        </w:rPr>
        <w:t>тыс.рублей</w:t>
      </w:r>
      <w:proofErr w:type="spellEnd"/>
      <w:r w:rsidR="009C1C15" w:rsidRPr="003E474F">
        <w:rPr>
          <w:sz w:val="36"/>
          <w:szCs w:val="36"/>
        </w:rPr>
        <w:t xml:space="preserve">, из них налоговые доходы 51 млн.232 </w:t>
      </w:r>
      <w:proofErr w:type="spellStart"/>
      <w:r w:rsidR="009C1C15" w:rsidRPr="003E474F">
        <w:rPr>
          <w:sz w:val="36"/>
          <w:szCs w:val="36"/>
        </w:rPr>
        <w:t>тыс.руб</w:t>
      </w:r>
      <w:proofErr w:type="spellEnd"/>
      <w:r w:rsidR="009C1C15" w:rsidRPr="003E474F">
        <w:rPr>
          <w:sz w:val="36"/>
          <w:szCs w:val="36"/>
        </w:rPr>
        <w:t xml:space="preserve">., неналоговые доходы 29 млн.680 </w:t>
      </w:r>
      <w:proofErr w:type="spellStart"/>
      <w:r w:rsidR="009C1C15" w:rsidRPr="003E474F">
        <w:rPr>
          <w:sz w:val="36"/>
          <w:szCs w:val="36"/>
        </w:rPr>
        <w:t>тыс.руб</w:t>
      </w:r>
      <w:proofErr w:type="spellEnd"/>
      <w:r w:rsidR="009C1C15" w:rsidRPr="003E474F">
        <w:rPr>
          <w:sz w:val="36"/>
          <w:szCs w:val="36"/>
        </w:rPr>
        <w:t>.</w:t>
      </w:r>
      <w:r w:rsidRPr="003E474F">
        <w:rPr>
          <w:sz w:val="36"/>
          <w:szCs w:val="36"/>
        </w:rPr>
        <w:t xml:space="preserve"> Плановые значения по собственным доходам районного бюджета выполнены </w:t>
      </w:r>
      <w:proofErr w:type="gramStart"/>
      <w:r w:rsidRPr="003E474F">
        <w:rPr>
          <w:sz w:val="36"/>
          <w:szCs w:val="36"/>
        </w:rPr>
        <w:t xml:space="preserve">на  </w:t>
      </w:r>
      <w:r w:rsidR="00130DA9" w:rsidRPr="003E474F">
        <w:rPr>
          <w:sz w:val="36"/>
          <w:szCs w:val="36"/>
        </w:rPr>
        <w:t>103</w:t>
      </w:r>
      <w:proofErr w:type="gramEnd"/>
      <w:r w:rsidR="00130DA9" w:rsidRPr="003E474F">
        <w:rPr>
          <w:sz w:val="36"/>
          <w:szCs w:val="36"/>
        </w:rPr>
        <w:t>,5 %.</w:t>
      </w:r>
      <w:r w:rsidR="00113C0E" w:rsidRPr="003E474F">
        <w:rPr>
          <w:sz w:val="36"/>
          <w:szCs w:val="36"/>
        </w:rPr>
        <w:t xml:space="preserve"> </w:t>
      </w:r>
      <w:r w:rsidR="00130DA9" w:rsidRPr="003E474F">
        <w:rPr>
          <w:sz w:val="36"/>
          <w:szCs w:val="36"/>
        </w:rPr>
        <w:t xml:space="preserve">Рост </w:t>
      </w:r>
      <w:r w:rsidR="001C2366" w:rsidRPr="003E474F">
        <w:rPr>
          <w:sz w:val="36"/>
          <w:szCs w:val="36"/>
        </w:rPr>
        <w:t>собственных</w:t>
      </w:r>
      <w:r w:rsidR="00130DA9" w:rsidRPr="003E474F">
        <w:rPr>
          <w:sz w:val="36"/>
          <w:szCs w:val="36"/>
        </w:rPr>
        <w:t xml:space="preserve"> доходов консолидированного районного бюджета </w:t>
      </w:r>
      <w:r w:rsidR="001C2366" w:rsidRPr="003E474F">
        <w:rPr>
          <w:sz w:val="36"/>
          <w:szCs w:val="36"/>
        </w:rPr>
        <w:t>за последние три года составил 175,2 %.</w:t>
      </w:r>
    </w:p>
    <w:p w:rsidR="00130DA9" w:rsidRPr="003E474F" w:rsidRDefault="006A7669" w:rsidP="006A766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i/>
          <w:sz w:val="36"/>
          <w:szCs w:val="36"/>
        </w:rPr>
      </w:pPr>
      <w:r w:rsidRPr="003E474F">
        <w:rPr>
          <w:i/>
          <w:sz w:val="36"/>
          <w:szCs w:val="36"/>
        </w:rPr>
        <w:t xml:space="preserve">На 2024 год мы ставим задачу по увеличению </w:t>
      </w:r>
      <w:r w:rsidR="00860BC1" w:rsidRPr="003E474F">
        <w:rPr>
          <w:i/>
          <w:sz w:val="36"/>
          <w:szCs w:val="36"/>
        </w:rPr>
        <w:t>налоговы</w:t>
      </w:r>
      <w:r w:rsidRPr="003E474F">
        <w:rPr>
          <w:i/>
          <w:sz w:val="36"/>
          <w:szCs w:val="36"/>
        </w:rPr>
        <w:t>х доходов на 21 %. При чем о</w:t>
      </w:r>
      <w:r w:rsidR="00130DA9" w:rsidRPr="003E474F">
        <w:rPr>
          <w:i/>
          <w:sz w:val="36"/>
          <w:szCs w:val="36"/>
        </w:rPr>
        <w:t>сновной рост планируется по налогу на доходы с физ</w:t>
      </w:r>
      <w:r w:rsidR="003E3935" w:rsidRPr="003E474F">
        <w:rPr>
          <w:i/>
          <w:sz w:val="36"/>
          <w:szCs w:val="36"/>
        </w:rPr>
        <w:t xml:space="preserve">ических </w:t>
      </w:r>
      <w:r w:rsidR="00130DA9" w:rsidRPr="003E474F">
        <w:rPr>
          <w:i/>
          <w:sz w:val="36"/>
          <w:szCs w:val="36"/>
        </w:rPr>
        <w:t xml:space="preserve">лиц на 27 %. </w:t>
      </w:r>
    </w:p>
    <w:p w:rsidR="00FE4485" w:rsidRPr="003E474F" w:rsidRDefault="00FE4485" w:rsidP="00FE448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</w:p>
    <w:p w:rsidR="00FE4485" w:rsidRPr="003E474F" w:rsidRDefault="00AD36F7" w:rsidP="00FE448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 w:rsidRPr="003E474F">
        <w:rPr>
          <w:sz w:val="36"/>
          <w:szCs w:val="36"/>
        </w:rPr>
        <w:t xml:space="preserve">  Увеличение НДФЛ напрямую связано с ростом оплаты </w:t>
      </w:r>
      <w:r w:rsidR="00A94AE3" w:rsidRPr="003E474F">
        <w:rPr>
          <w:sz w:val="36"/>
          <w:szCs w:val="36"/>
        </w:rPr>
        <w:t>труда</w:t>
      </w:r>
      <w:r w:rsidRPr="003E474F">
        <w:rPr>
          <w:sz w:val="36"/>
          <w:szCs w:val="36"/>
        </w:rPr>
        <w:t xml:space="preserve">. </w:t>
      </w:r>
      <w:r w:rsidR="00FE4485" w:rsidRPr="003E474F">
        <w:rPr>
          <w:sz w:val="36"/>
          <w:szCs w:val="36"/>
        </w:rPr>
        <w:t xml:space="preserve">Средняя заработная плата по итогам 9 месяцев 2023 года в нашем районе составляет 33 900 рублей. При этом, несмотря на рост средней зарплаты за последний год на 15,5 % ее размер продолжает оставаться ниже среднереспубликанской. </w:t>
      </w:r>
      <w:r w:rsidR="00FE4485" w:rsidRPr="003E474F">
        <w:rPr>
          <w:i/>
          <w:sz w:val="36"/>
          <w:szCs w:val="36"/>
        </w:rPr>
        <w:t>Поэтому основные наши усилия в 2024 году будут направлены на изменение этой ситуации, уделяя повышенное внимание сокращению неформальной занятости.</w:t>
      </w:r>
    </w:p>
    <w:p w:rsidR="00FE4485" w:rsidRPr="003E474F" w:rsidRDefault="00FE4485" w:rsidP="00130DA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</w:p>
    <w:p w:rsidR="00AA70B8" w:rsidRPr="003E474F" w:rsidRDefault="00FC6FB2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</w:t>
      </w:r>
      <w:r w:rsidR="00E46049" w:rsidRPr="003E474F">
        <w:rPr>
          <w:sz w:val="36"/>
          <w:szCs w:val="36"/>
        </w:rPr>
        <w:t xml:space="preserve">   </w:t>
      </w:r>
      <w:r w:rsidR="00AA70B8" w:rsidRPr="003E474F">
        <w:rPr>
          <w:sz w:val="36"/>
          <w:szCs w:val="36"/>
        </w:rPr>
        <w:t xml:space="preserve">    Эффективное управление и распоряжение земельными ресурсами </w:t>
      </w:r>
      <w:r w:rsidR="009C1C15" w:rsidRPr="003E474F">
        <w:rPr>
          <w:sz w:val="36"/>
          <w:szCs w:val="36"/>
        </w:rPr>
        <w:t xml:space="preserve">также </w:t>
      </w:r>
      <w:r w:rsidR="00AA70B8" w:rsidRPr="003E474F">
        <w:rPr>
          <w:sz w:val="36"/>
          <w:szCs w:val="36"/>
        </w:rPr>
        <w:t>является залогом успешного пополнения бюджета.</w:t>
      </w:r>
      <w:r w:rsidR="00004140" w:rsidRPr="003E474F">
        <w:rPr>
          <w:sz w:val="36"/>
          <w:szCs w:val="36"/>
        </w:rPr>
        <w:t xml:space="preserve"> </w:t>
      </w:r>
      <w:r w:rsidR="00AA70B8" w:rsidRPr="003E474F">
        <w:rPr>
          <w:sz w:val="36"/>
          <w:szCs w:val="36"/>
        </w:rPr>
        <w:t xml:space="preserve">От продажи земельных участков за 2023 год доход составил 27 </w:t>
      </w:r>
      <w:proofErr w:type="spellStart"/>
      <w:r w:rsidR="00AA70B8" w:rsidRPr="003E474F">
        <w:rPr>
          <w:sz w:val="36"/>
          <w:szCs w:val="36"/>
        </w:rPr>
        <w:t>млн.руб</w:t>
      </w:r>
      <w:proofErr w:type="spellEnd"/>
      <w:r w:rsidR="00AA70B8" w:rsidRPr="003E474F">
        <w:rPr>
          <w:sz w:val="36"/>
          <w:szCs w:val="36"/>
        </w:rPr>
        <w:t>.</w:t>
      </w:r>
    </w:p>
    <w:p w:rsidR="00AA70B8" w:rsidRDefault="00F85BC4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</w:rPr>
      </w:pPr>
      <w:r w:rsidRPr="003E474F">
        <w:rPr>
          <w:sz w:val="36"/>
          <w:szCs w:val="36"/>
        </w:rPr>
        <w:t xml:space="preserve">    В своем послании Глава республики Артем Алексеевич </w:t>
      </w:r>
      <w:proofErr w:type="spellStart"/>
      <w:r w:rsidRPr="003E474F">
        <w:rPr>
          <w:sz w:val="36"/>
          <w:szCs w:val="36"/>
        </w:rPr>
        <w:t>Здунов</w:t>
      </w:r>
      <w:proofErr w:type="spellEnd"/>
      <w:r w:rsidRPr="003E474F">
        <w:rPr>
          <w:sz w:val="36"/>
          <w:szCs w:val="36"/>
        </w:rPr>
        <w:t xml:space="preserve"> особо отметил важность работы по последовательному наведению порядка в сфере земельных и имущественных отношений, </w:t>
      </w:r>
      <w:r w:rsidR="002B35C4" w:rsidRPr="003E474F">
        <w:rPr>
          <w:sz w:val="36"/>
          <w:szCs w:val="36"/>
        </w:rPr>
        <w:t>работ</w:t>
      </w:r>
      <w:r w:rsidRPr="003E474F">
        <w:rPr>
          <w:sz w:val="36"/>
          <w:szCs w:val="36"/>
        </w:rPr>
        <w:t>ы</w:t>
      </w:r>
      <w:r w:rsidR="002B35C4" w:rsidRPr="003E474F">
        <w:rPr>
          <w:sz w:val="36"/>
          <w:szCs w:val="36"/>
        </w:rPr>
        <w:t xml:space="preserve"> по инвентаризации объектов капитального строительства и земельных участков на предмет </w:t>
      </w:r>
      <w:r w:rsidR="002B35C4" w:rsidRPr="003E474F">
        <w:rPr>
          <w:rFonts w:eastAsia="Calibri"/>
          <w:sz w:val="36"/>
          <w:szCs w:val="36"/>
        </w:rPr>
        <w:t xml:space="preserve">выявления правообладателей таких объектов и содействию гражданам в регистрации прав на них. </w:t>
      </w:r>
      <w:r w:rsidR="00AD60E4" w:rsidRPr="003E474F">
        <w:rPr>
          <w:rFonts w:eastAsia="Calibri"/>
          <w:sz w:val="36"/>
          <w:szCs w:val="36"/>
        </w:rPr>
        <w:t>Данная работа активно ведется в районе с начала 202</w:t>
      </w:r>
      <w:r w:rsidR="00004140" w:rsidRPr="003E474F">
        <w:rPr>
          <w:rFonts w:eastAsia="Calibri"/>
          <w:sz w:val="36"/>
          <w:szCs w:val="36"/>
        </w:rPr>
        <w:t>2</w:t>
      </w:r>
      <w:r w:rsidR="00AD60E4" w:rsidRPr="003E474F">
        <w:rPr>
          <w:rFonts w:eastAsia="Calibri"/>
          <w:sz w:val="36"/>
          <w:szCs w:val="36"/>
        </w:rPr>
        <w:t xml:space="preserve"> года и по результатам 202</w:t>
      </w:r>
      <w:r w:rsidR="00AA70B8" w:rsidRPr="003E474F">
        <w:rPr>
          <w:rFonts w:eastAsia="Calibri"/>
          <w:sz w:val="36"/>
          <w:szCs w:val="36"/>
        </w:rPr>
        <w:t>3</w:t>
      </w:r>
      <w:r w:rsidR="00AD60E4" w:rsidRPr="003E474F">
        <w:rPr>
          <w:rFonts w:eastAsia="Calibri"/>
          <w:sz w:val="36"/>
          <w:szCs w:val="36"/>
        </w:rPr>
        <w:t xml:space="preserve"> года уже можно подвести некоторые итоги. Так, доходы бюджета от уплаты налога на имущество физических лиц составили в 202</w:t>
      </w:r>
      <w:r w:rsidR="00AA70B8" w:rsidRPr="003E474F">
        <w:rPr>
          <w:rFonts w:eastAsia="Calibri"/>
          <w:sz w:val="36"/>
          <w:szCs w:val="36"/>
        </w:rPr>
        <w:t>3</w:t>
      </w:r>
      <w:r w:rsidR="00AD60E4" w:rsidRPr="003E474F">
        <w:rPr>
          <w:rFonts w:eastAsia="Calibri"/>
          <w:sz w:val="36"/>
          <w:szCs w:val="36"/>
        </w:rPr>
        <w:t xml:space="preserve"> году 2 млн. </w:t>
      </w:r>
      <w:r w:rsidR="00AA70B8" w:rsidRPr="003E474F">
        <w:rPr>
          <w:rFonts w:eastAsia="Calibri"/>
          <w:sz w:val="36"/>
          <w:szCs w:val="36"/>
        </w:rPr>
        <w:t>952</w:t>
      </w:r>
      <w:r w:rsidR="00AD60E4" w:rsidRPr="003E474F">
        <w:rPr>
          <w:rFonts w:eastAsia="Calibri"/>
          <w:sz w:val="36"/>
          <w:szCs w:val="36"/>
        </w:rPr>
        <w:t xml:space="preserve"> тыс.рублей, что на </w:t>
      </w:r>
      <w:r w:rsidR="00AA70B8" w:rsidRPr="003E474F">
        <w:rPr>
          <w:rFonts w:eastAsia="Calibri"/>
          <w:sz w:val="36"/>
          <w:szCs w:val="36"/>
        </w:rPr>
        <w:t>32</w:t>
      </w:r>
      <w:r w:rsidR="00AD60E4" w:rsidRPr="003E474F">
        <w:rPr>
          <w:rFonts w:eastAsia="Calibri"/>
          <w:sz w:val="36"/>
          <w:szCs w:val="36"/>
        </w:rPr>
        <w:t xml:space="preserve"> % больше чем годом ранее.</w:t>
      </w:r>
    </w:p>
    <w:p w:rsidR="003E474F" w:rsidRPr="003E474F" w:rsidRDefault="003E474F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</w:rPr>
      </w:pPr>
    </w:p>
    <w:p w:rsidR="00836CBA" w:rsidRPr="003E474F" w:rsidRDefault="00AD60E4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rFonts w:eastAsia="Calibri"/>
          <w:sz w:val="36"/>
          <w:szCs w:val="36"/>
        </w:rPr>
        <w:t xml:space="preserve">  </w:t>
      </w:r>
      <w:r w:rsidR="00E67796" w:rsidRPr="003E474F">
        <w:rPr>
          <w:rFonts w:eastAsia="Calibri"/>
          <w:sz w:val="36"/>
          <w:szCs w:val="36"/>
        </w:rPr>
        <w:t xml:space="preserve"> </w:t>
      </w:r>
      <w:r w:rsidR="00004140" w:rsidRPr="003E474F">
        <w:rPr>
          <w:rFonts w:eastAsia="Calibri"/>
          <w:sz w:val="36"/>
          <w:szCs w:val="36"/>
        </w:rPr>
        <w:t>П</w:t>
      </w:r>
      <w:r w:rsidRPr="003E474F">
        <w:rPr>
          <w:sz w:val="36"/>
          <w:szCs w:val="36"/>
        </w:rPr>
        <w:t xml:space="preserve">о результатам </w:t>
      </w:r>
      <w:r w:rsidR="00836CBA" w:rsidRPr="003E474F">
        <w:rPr>
          <w:sz w:val="36"/>
          <w:szCs w:val="36"/>
        </w:rPr>
        <w:t>проводимой работы по</w:t>
      </w:r>
      <w:r w:rsidRPr="003E474F">
        <w:rPr>
          <w:sz w:val="36"/>
          <w:szCs w:val="36"/>
        </w:rPr>
        <w:t xml:space="preserve"> инвентаризации на </w:t>
      </w:r>
      <w:r w:rsidR="00066D53" w:rsidRPr="003E474F">
        <w:rPr>
          <w:sz w:val="36"/>
          <w:szCs w:val="36"/>
        </w:rPr>
        <w:t>1 января 2024 года</w:t>
      </w:r>
      <w:r w:rsidRPr="003E474F">
        <w:rPr>
          <w:sz w:val="36"/>
          <w:szCs w:val="36"/>
        </w:rPr>
        <w:t xml:space="preserve"> количество объектов</w:t>
      </w:r>
      <w:r w:rsidR="00A778F5" w:rsidRPr="003E474F">
        <w:rPr>
          <w:sz w:val="36"/>
          <w:szCs w:val="36"/>
        </w:rPr>
        <w:t xml:space="preserve"> капитального строительства</w:t>
      </w:r>
      <w:r w:rsidR="00066D53" w:rsidRPr="003E474F">
        <w:rPr>
          <w:sz w:val="36"/>
          <w:szCs w:val="36"/>
        </w:rPr>
        <w:t xml:space="preserve"> и земельных участков</w:t>
      </w:r>
      <w:r w:rsidRPr="003E474F">
        <w:rPr>
          <w:sz w:val="36"/>
          <w:szCs w:val="36"/>
        </w:rPr>
        <w:t>, не имеющих правообладателя</w:t>
      </w:r>
      <w:r w:rsidR="00066D53" w:rsidRPr="003E474F">
        <w:rPr>
          <w:sz w:val="36"/>
          <w:szCs w:val="36"/>
        </w:rPr>
        <w:t>,</w:t>
      </w:r>
      <w:r w:rsidRPr="003E474F">
        <w:rPr>
          <w:sz w:val="36"/>
          <w:szCs w:val="36"/>
        </w:rPr>
        <w:t xml:space="preserve"> составляет </w:t>
      </w:r>
      <w:r w:rsidR="00860BC1" w:rsidRPr="003E474F">
        <w:rPr>
          <w:sz w:val="36"/>
          <w:szCs w:val="36"/>
        </w:rPr>
        <w:t>600</w:t>
      </w:r>
      <w:r w:rsidR="00066D53" w:rsidRPr="003E474F">
        <w:rPr>
          <w:sz w:val="36"/>
          <w:szCs w:val="36"/>
        </w:rPr>
        <w:t xml:space="preserve"> </w:t>
      </w:r>
      <w:r w:rsidRPr="003E474F">
        <w:rPr>
          <w:sz w:val="36"/>
          <w:szCs w:val="36"/>
        </w:rPr>
        <w:t>единиц</w:t>
      </w:r>
      <w:r w:rsidR="00066D53" w:rsidRPr="003E474F">
        <w:rPr>
          <w:sz w:val="36"/>
          <w:szCs w:val="36"/>
        </w:rPr>
        <w:t xml:space="preserve">, </w:t>
      </w:r>
      <w:r w:rsidR="00860BC1" w:rsidRPr="003E474F">
        <w:rPr>
          <w:sz w:val="36"/>
          <w:szCs w:val="36"/>
        </w:rPr>
        <w:t xml:space="preserve">за 2023 год было зарегистрировано право собственности на 35 объектов. Также по состоянию на 1 января 2024 года в районе имеется 3160 ранее учтенных объектов, права на которые требуют уточнения, </w:t>
      </w:r>
      <w:r w:rsidR="00066D53" w:rsidRPr="003E474F">
        <w:rPr>
          <w:sz w:val="36"/>
          <w:szCs w:val="36"/>
        </w:rPr>
        <w:t>за период с  апреля 2022 года данный показатель сократился на 1 390 объектов.</w:t>
      </w:r>
      <w:r w:rsidR="00836CBA" w:rsidRPr="003E474F">
        <w:rPr>
          <w:sz w:val="36"/>
          <w:szCs w:val="36"/>
        </w:rPr>
        <w:t xml:space="preserve"> </w:t>
      </w:r>
      <w:r w:rsidR="00066D53" w:rsidRPr="003E474F">
        <w:rPr>
          <w:sz w:val="36"/>
          <w:szCs w:val="36"/>
        </w:rPr>
        <w:t>Тем не менее, н</w:t>
      </w:r>
      <w:r w:rsidR="00836CBA" w:rsidRPr="003E474F">
        <w:rPr>
          <w:sz w:val="36"/>
          <w:szCs w:val="36"/>
        </w:rPr>
        <w:t>еобходимо отметить, что в 2023 году темпы данной работы были ниже плановых, так при плане в 84 объекта в месяц фактически мы отрабатывали только 62.</w:t>
      </w:r>
    </w:p>
    <w:p w:rsidR="006761B3" w:rsidRPr="003E474F" w:rsidRDefault="00836CBA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 w:rsidRPr="003E474F">
        <w:rPr>
          <w:sz w:val="36"/>
          <w:szCs w:val="36"/>
        </w:rPr>
        <w:t xml:space="preserve">  </w:t>
      </w:r>
      <w:r w:rsidRPr="003E474F">
        <w:rPr>
          <w:i/>
          <w:sz w:val="36"/>
          <w:szCs w:val="36"/>
        </w:rPr>
        <w:t>В 2024 году комитету по управлению м</w:t>
      </w:r>
      <w:r w:rsidR="00AE1CB3" w:rsidRPr="003E474F">
        <w:rPr>
          <w:i/>
          <w:sz w:val="36"/>
          <w:szCs w:val="36"/>
        </w:rPr>
        <w:t>у</w:t>
      </w:r>
      <w:r w:rsidRPr="003E474F">
        <w:rPr>
          <w:i/>
          <w:sz w:val="36"/>
          <w:szCs w:val="36"/>
        </w:rPr>
        <w:t>ниципальным имуществом и земельным отношениям совместно с главами сельских поселений</w:t>
      </w:r>
      <w:r w:rsidR="00AE1CB3" w:rsidRPr="003E474F">
        <w:rPr>
          <w:i/>
          <w:sz w:val="36"/>
          <w:szCs w:val="36"/>
        </w:rPr>
        <w:t xml:space="preserve"> </w:t>
      </w:r>
      <w:r w:rsidR="00860BC1" w:rsidRPr="003E474F">
        <w:rPr>
          <w:i/>
          <w:sz w:val="36"/>
          <w:szCs w:val="36"/>
        </w:rPr>
        <w:t xml:space="preserve">необходимо </w:t>
      </w:r>
      <w:r w:rsidR="00AE1CB3" w:rsidRPr="003E474F">
        <w:rPr>
          <w:i/>
          <w:sz w:val="36"/>
          <w:szCs w:val="36"/>
        </w:rPr>
        <w:t>усилить работу по инвентаризации с неукоснительным выполнением плановых показателей.</w:t>
      </w:r>
    </w:p>
    <w:p w:rsidR="00811BCD" w:rsidRPr="003E474F" w:rsidRDefault="00811BCD" w:rsidP="00811BC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sz w:val="36"/>
          <w:szCs w:val="36"/>
        </w:rPr>
        <w:t xml:space="preserve">     В 2024 году на территории района будут также </w:t>
      </w:r>
      <w:proofErr w:type="gramStart"/>
      <w:r w:rsidRPr="003E474F">
        <w:rPr>
          <w:sz w:val="36"/>
          <w:szCs w:val="36"/>
        </w:rPr>
        <w:t>проведены  комплексные</w:t>
      </w:r>
      <w:proofErr w:type="gramEnd"/>
      <w:r w:rsidRPr="003E474F">
        <w:rPr>
          <w:sz w:val="36"/>
          <w:szCs w:val="36"/>
        </w:rPr>
        <w:t xml:space="preserve"> кадастровые работы, на что из бюджетов всех </w:t>
      </w:r>
      <w:r w:rsidRPr="003E474F">
        <w:rPr>
          <w:sz w:val="36"/>
          <w:szCs w:val="36"/>
        </w:rPr>
        <w:lastRenderedPageBreak/>
        <w:t xml:space="preserve">уровней запланировано направить более одного </w:t>
      </w:r>
      <w:proofErr w:type="spellStart"/>
      <w:r w:rsidRPr="003E474F">
        <w:rPr>
          <w:sz w:val="36"/>
          <w:szCs w:val="36"/>
        </w:rPr>
        <w:t>млн.рублей</w:t>
      </w:r>
      <w:proofErr w:type="spellEnd"/>
    </w:p>
    <w:p w:rsidR="00FE4485" w:rsidRPr="003E474F" w:rsidRDefault="003E3935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 w:rsidRPr="003E474F">
        <w:rPr>
          <w:i/>
          <w:sz w:val="36"/>
          <w:szCs w:val="36"/>
        </w:rPr>
        <w:t xml:space="preserve"> </w:t>
      </w:r>
    </w:p>
    <w:p w:rsidR="006761B3" w:rsidRPr="003E474F" w:rsidRDefault="00FE4485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i/>
          <w:sz w:val="36"/>
          <w:szCs w:val="36"/>
        </w:rPr>
        <w:t xml:space="preserve">  </w:t>
      </w:r>
      <w:r w:rsidR="006761B3" w:rsidRPr="003E474F">
        <w:rPr>
          <w:sz w:val="36"/>
          <w:szCs w:val="36"/>
        </w:rPr>
        <w:t xml:space="preserve">В наступившем году будет продолжена работа по описанию местоположения границ населенных пунктов и границ территориальных зон. В 2023 году выполнение плана по данным мероприятиям составило соответственно 160 и 138 %. </w:t>
      </w:r>
    </w:p>
    <w:p w:rsidR="00A778F5" w:rsidRPr="003E474F" w:rsidRDefault="006761B3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 w:rsidRPr="003E474F">
        <w:rPr>
          <w:sz w:val="36"/>
          <w:szCs w:val="36"/>
        </w:rPr>
        <w:t xml:space="preserve">    </w:t>
      </w:r>
      <w:r w:rsidRPr="003E474F">
        <w:rPr>
          <w:i/>
          <w:sz w:val="36"/>
          <w:szCs w:val="36"/>
        </w:rPr>
        <w:t>В 2024 году предстоит определить границы не менее чем по 4 населенным пунктам и 19 территориальным зонам.</w:t>
      </w:r>
      <w:r w:rsidR="00080AD5" w:rsidRPr="003E474F">
        <w:rPr>
          <w:i/>
          <w:sz w:val="36"/>
          <w:szCs w:val="36"/>
        </w:rPr>
        <w:t xml:space="preserve"> Прошу глав сельских поселений взять этот вопрос на особый контроль.</w:t>
      </w:r>
    </w:p>
    <w:p w:rsidR="00CE1A0E" w:rsidRPr="003E474F" w:rsidRDefault="00CD6D31" w:rsidP="0009133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rFonts w:eastAsia="Calibri"/>
          <w:sz w:val="36"/>
          <w:szCs w:val="36"/>
        </w:rPr>
        <w:t xml:space="preserve"> </w:t>
      </w:r>
      <w:r w:rsidR="00E67796" w:rsidRPr="003E474F">
        <w:rPr>
          <w:sz w:val="36"/>
          <w:szCs w:val="36"/>
        </w:rPr>
        <w:t xml:space="preserve">   </w:t>
      </w:r>
    </w:p>
    <w:p w:rsidR="00803883" w:rsidRPr="003E474F" w:rsidRDefault="00803883" w:rsidP="0009133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i/>
          <w:sz w:val="36"/>
          <w:szCs w:val="36"/>
        </w:rPr>
      </w:pPr>
      <w:r w:rsidRPr="003E474F">
        <w:rPr>
          <w:sz w:val="36"/>
          <w:szCs w:val="36"/>
        </w:rPr>
        <w:t xml:space="preserve">   В минувшем году в сельских поселениях района продолжалась реализация мероприятий по благоустройству территорий с применением механизма самообложения граждан. Применение данного механизма наш район стал использовать первым в республике и начиная с 2018 года общая сумма привлеченных по самообложению финансовых средств </w:t>
      </w:r>
      <w:r w:rsidR="00352462" w:rsidRPr="003E474F">
        <w:rPr>
          <w:sz w:val="36"/>
          <w:szCs w:val="36"/>
        </w:rPr>
        <w:t xml:space="preserve">из всех источников </w:t>
      </w:r>
      <w:r w:rsidRPr="003E474F">
        <w:rPr>
          <w:sz w:val="36"/>
          <w:szCs w:val="36"/>
        </w:rPr>
        <w:t xml:space="preserve">составила более </w:t>
      </w:r>
      <w:r w:rsidR="00A07011" w:rsidRPr="003E474F">
        <w:rPr>
          <w:sz w:val="36"/>
          <w:szCs w:val="36"/>
        </w:rPr>
        <w:t>5,7</w:t>
      </w:r>
      <w:r w:rsidRPr="003E474F">
        <w:rPr>
          <w:sz w:val="36"/>
          <w:szCs w:val="36"/>
        </w:rPr>
        <w:t xml:space="preserve"> </w:t>
      </w:r>
      <w:proofErr w:type="spellStart"/>
      <w:r w:rsidRPr="003E474F">
        <w:rPr>
          <w:sz w:val="36"/>
          <w:szCs w:val="36"/>
        </w:rPr>
        <w:t>млн.рублей</w:t>
      </w:r>
      <w:proofErr w:type="spellEnd"/>
      <w:r w:rsidRPr="003E474F">
        <w:rPr>
          <w:sz w:val="36"/>
          <w:szCs w:val="36"/>
        </w:rPr>
        <w:t>.</w:t>
      </w:r>
      <w:r w:rsidR="000D0F92" w:rsidRPr="003E474F">
        <w:rPr>
          <w:sz w:val="36"/>
          <w:szCs w:val="36"/>
        </w:rPr>
        <w:t xml:space="preserve"> </w:t>
      </w:r>
      <w:r w:rsidR="00487813" w:rsidRPr="003E474F">
        <w:rPr>
          <w:i/>
          <w:sz w:val="36"/>
          <w:szCs w:val="36"/>
        </w:rPr>
        <w:t>В</w:t>
      </w:r>
      <w:r w:rsidR="000D0F92" w:rsidRPr="003E474F">
        <w:rPr>
          <w:i/>
          <w:sz w:val="36"/>
          <w:szCs w:val="36"/>
        </w:rPr>
        <w:t xml:space="preserve"> 202</w:t>
      </w:r>
      <w:r w:rsidR="00A07011" w:rsidRPr="003E474F">
        <w:rPr>
          <w:i/>
          <w:sz w:val="36"/>
          <w:szCs w:val="36"/>
        </w:rPr>
        <w:t>4</w:t>
      </w:r>
      <w:r w:rsidR="000D0F92" w:rsidRPr="003E474F">
        <w:rPr>
          <w:i/>
          <w:sz w:val="36"/>
          <w:szCs w:val="36"/>
        </w:rPr>
        <w:t xml:space="preserve"> году главам поселений необходимо</w:t>
      </w:r>
      <w:r w:rsidR="00487813" w:rsidRPr="003E474F">
        <w:rPr>
          <w:i/>
          <w:sz w:val="36"/>
          <w:szCs w:val="36"/>
        </w:rPr>
        <w:t xml:space="preserve"> продолжить</w:t>
      </w:r>
      <w:r w:rsidR="000D0F92" w:rsidRPr="003E474F">
        <w:rPr>
          <w:i/>
          <w:sz w:val="36"/>
          <w:szCs w:val="36"/>
        </w:rPr>
        <w:t xml:space="preserve"> практику использования механизма самообложения для решения вопросов благоустройства, особенно с учетом </w:t>
      </w:r>
      <w:r w:rsidR="00A07011" w:rsidRPr="003E474F">
        <w:rPr>
          <w:i/>
          <w:sz w:val="36"/>
          <w:szCs w:val="36"/>
        </w:rPr>
        <w:t>сохраненного уровня</w:t>
      </w:r>
      <w:r w:rsidR="000D0F92" w:rsidRPr="003E474F">
        <w:rPr>
          <w:i/>
          <w:sz w:val="36"/>
          <w:szCs w:val="36"/>
        </w:rPr>
        <w:t xml:space="preserve"> </w:t>
      </w:r>
      <w:proofErr w:type="spellStart"/>
      <w:r w:rsidR="000D0F92" w:rsidRPr="003E474F">
        <w:rPr>
          <w:i/>
          <w:sz w:val="36"/>
          <w:szCs w:val="36"/>
        </w:rPr>
        <w:t>софинансирования</w:t>
      </w:r>
      <w:proofErr w:type="spellEnd"/>
      <w:r w:rsidR="000D0F92" w:rsidRPr="003E474F">
        <w:rPr>
          <w:i/>
          <w:sz w:val="36"/>
          <w:szCs w:val="36"/>
        </w:rPr>
        <w:t xml:space="preserve"> со стороны Правительства Республики Мордовия. </w:t>
      </w:r>
      <w:r w:rsidRPr="003E474F">
        <w:rPr>
          <w:i/>
          <w:sz w:val="36"/>
          <w:szCs w:val="36"/>
        </w:rPr>
        <w:t xml:space="preserve">  </w:t>
      </w:r>
    </w:p>
    <w:p w:rsidR="007D38B9" w:rsidRPr="003E474F" w:rsidRDefault="007D38B9" w:rsidP="007D38B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</w:p>
    <w:p w:rsidR="007D38B9" w:rsidRPr="003E474F" w:rsidRDefault="007D38B9" w:rsidP="007D38B9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Уважаемые </w:t>
      </w:r>
      <w:proofErr w:type="gramStart"/>
      <w:r w:rsidRPr="003E474F">
        <w:rPr>
          <w:sz w:val="36"/>
          <w:szCs w:val="36"/>
        </w:rPr>
        <w:t>депутаты !</w:t>
      </w:r>
      <w:proofErr w:type="gramEnd"/>
    </w:p>
    <w:p w:rsidR="0036224C" w:rsidRPr="003E474F" w:rsidRDefault="0036224C" w:rsidP="0009133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</w:p>
    <w:p w:rsidR="00675A1F" w:rsidRPr="003E474F" w:rsidRDefault="00CD6D31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</w:t>
      </w:r>
      <w:r w:rsidR="00A75CFD" w:rsidRPr="003E474F">
        <w:rPr>
          <w:sz w:val="36"/>
          <w:szCs w:val="36"/>
        </w:rPr>
        <w:t xml:space="preserve"> </w:t>
      </w:r>
      <w:r w:rsidR="00744810" w:rsidRPr="003E474F">
        <w:rPr>
          <w:sz w:val="36"/>
          <w:szCs w:val="36"/>
        </w:rPr>
        <w:t xml:space="preserve"> </w:t>
      </w:r>
      <w:r w:rsidR="00675A1F" w:rsidRPr="003E474F">
        <w:rPr>
          <w:sz w:val="36"/>
          <w:szCs w:val="36"/>
        </w:rPr>
        <w:t xml:space="preserve">       В 2023 году в </w:t>
      </w:r>
      <w:proofErr w:type="spellStart"/>
      <w:r w:rsidR="00675A1F" w:rsidRPr="003E474F">
        <w:rPr>
          <w:sz w:val="36"/>
          <w:szCs w:val="36"/>
        </w:rPr>
        <w:t>Большеберезниковском</w:t>
      </w:r>
      <w:proofErr w:type="spellEnd"/>
      <w:r w:rsidR="00675A1F" w:rsidRPr="003E474F">
        <w:rPr>
          <w:sz w:val="36"/>
          <w:szCs w:val="36"/>
        </w:rPr>
        <w:t xml:space="preserve"> муниципальном районе были заново построены и отремонтированы объекты, основная доля в финансировании которых производилась за счет средств национальных проектов и государственных программ</w:t>
      </w:r>
      <w:r w:rsidR="00151DF5" w:rsidRPr="003E474F">
        <w:rPr>
          <w:sz w:val="36"/>
          <w:szCs w:val="36"/>
        </w:rPr>
        <w:t>.</w:t>
      </w:r>
    </w:p>
    <w:p w:rsidR="003E474F" w:rsidRDefault="00675A1F" w:rsidP="003E474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sz w:val="36"/>
          <w:szCs w:val="36"/>
        </w:rPr>
        <w:t xml:space="preserve">   </w:t>
      </w:r>
      <w:r w:rsidRPr="003E474F">
        <w:rPr>
          <w:rFonts w:eastAsia="Calibri"/>
          <w:b/>
          <w:sz w:val="36"/>
          <w:szCs w:val="36"/>
          <w:lang w:eastAsia="en-US"/>
        </w:rPr>
        <w:t>В рамках реализации программы «Комплексное развитие сельских территорий»  в 2023 году</w:t>
      </w:r>
      <w:r w:rsidR="00DF5644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="00DF5644" w:rsidRPr="003E474F">
        <w:rPr>
          <w:rFonts w:eastAsia="Calibri"/>
          <w:sz w:val="36"/>
          <w:szCs w:val="36"/>
          <w:lang w:eastAsia="en-US"/>
        </w:rPr>
        <w:t xml:space="preserve">проведены </w:t>
      </w:r>
      <w:r w:rsidR="00BC5383" w:rsidRPr="003E474F">
        <w:rPr>
          <w:rFonts w:eastAsia="Calibri"/>
          <w:sz w:val="36"/>
          <w:szCs w:val="36"/>
          <w:lang w:eastAsia="en-US"/>
        </w:rPr>
        <w:t xml:space="preserve">следующие </w:t>
      </w:r>
      <w:r w:rsidR="00DF5644" w:rsidRPr="003E474F">
        <w:rPr>
          <w:rFonts w:eastAsia="Calibri"/>
          <w:sz w:val="36"/>
          <w:szCs w:val="36"/>
          <w:lang w:eastAsia="en-US"/>
        </w:rPr>
        <w:t>работы</w:t>
      </w:r>
      <w:r w:rsidR="00BC5383" w:rsidRPr="003E474F">
        <w:rPr>
          <w:rFonts w:eastAsia="Calibri"/>
          <w:sz w:val="36"/>
          <w:szCs w:val="36"/>
          <w:lang w:eastAsia="en-US"/>
        </w:rPr>
        <w:t>:</w:t>
      </w:r>
    </w:p>
    <w:p w:rsidR="00BC5383" w:rsidRPr="00BC5383" w:rsidRDefault="003E474F" w:rsidP="003E474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>
        <w:rPr>
          <w:rFonts w:eastAsia="Calibri"/>
          <w:b/>
          <w:sz w:val="36"/>
          <w:szCs w:val="36"/>
          <w:lang w:eastAsia="en-US"/>
        </w:rPr>
        <w:t xml:space="preserve">    </w:t>
      </w:r>
      <w:r w:rsidR="00BC5383" w:rsidRPr="00BC5383">
        <w:rPr>
          <w:rFonts w:eastAsia="Calibri"/>
          <w:sz w:val="36"/>
          <w:szCs w:val="36"/>
          <w:lang w:eastAsia="en-US"/>
        </w:rPr>
        <w:t>По мероприятию «Благоустройство сельских территорий»:</w:t>
      </w:r>
    </w:p>
    <w:p w:rsidR="00BC5383" w:rsidRPr="003E474F" w:rsidRDefault="00BC5383" w:rsidP="00BC5383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BC5383">
        <w:rPr>
          <w:rFonts w:eastAsia="Calibri"/>
          <w:sz w:val="36"/>
          <w:szCs w:val="36"/>
          <w:lang w:eastAsia="en-US"/>
        </w:rPr>
        <w:lastRenderedPageBreak/>
        <w:t>- Благоустро</w:t>
      </w:r>
      <w:r w:rsidRPr="003E474F">
        <w:rPr>
          <w:rFonts w:eastAsia="Calibri"/>
          <w:sz w:val="36"/>
          <w:szCs w:val="36"/>
          <w:lang w:eastAsia="en-US"/>
        </w:rPr>
        <w:t>ена территория</w:t>
      </w:r>
      <w:r w:rsidRPr="00BC5383">
        <w:rPr>
          <w:rFonts w:eastAsia="Calibri"/>
          <w:sz w:val="36"/>
          <w:szCs w:val="36"/>
          <w:lang w:eastAsia="en-US"/>
        </w:rPr>
        <w:t xml:space="preserve"> сквера для молодоженов по ул. К. Маркса в с. Большие Березники площадью 320 м2, стоимостью 2,8 млн. рублей.</w:t>
      </w:r>
    </w:p>
    <w:p w:rsidR="00BC5383" w:rsidRPr="00BC5383" w:rsidRDefault="00BC5383" w:rsidP="00BC5383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BC5383">
        <w:rPr>
          <w:rFonts w:eastAsia="Calibri"/>
          <w:sz w:val="36"/>
          <w:szCs w:val="36"/>
          <w:lang w:eastAsia="en-US"/>
        </w:rPr>
        <w:t xml:space="preserve">-  Детская спортивная площадка в с. </w:t>
      </w:r>
      <w:proofErr w:type="spellStart"/>
      <w:proofErr w:type="gramStart"/>
      <w:r w:rsidRPr="00BC5383">
        <w:rPr>
          <w:rFonts w:eastAsia="Calibri"/>
          <w:sz w:val="36"/>
          <w:szCs w:val="36"/>
          <w:lang w:eastAsia="en-US"/>
        </w:rPr>
        <w:t>Марьяновка</w:t>
      </w:r>
      <w:proofErr w:type="spellEnd"/>
      <w:r w:rsidRPr="00BC5383">
        <w:rPr>
          <w:rFonts w:eastAsia="Calibri"/>
          <w:sz w:val="36"/>
          <w:szCs w:val="36"/>
          <w:lang w:eastAsia="en-US"/>
        </w:rPr>
        <w:t xml:space="preserve">  площадью</w:t>
      </w:r>
      <w:proofErr w:type="gramEnd"/>
      <w:r w:rsidRPr="00BC5383">
        <w:rPr>
          <w:rFonts w:eastAsia="Calibri"/>
          <w:sz w:val="36"/>
          <w:szCs w:val="36"/>
          <w:lang w:eastAsia="en-US"/>
        </w:rPr>
        <w:t xml:space="preserve">  450 м², стоимостью 803 </w:t>
      </w:r>
      <w:r w:rsidRPr="003E474F">
        <w:rPr>
          <w:rFonts w:eastAsia="Calibri"/>
          <w:sz w:val="36"/>
          <w:szCs w:val="36"/>
          <w:lang w:eastAsia="en-US"/>
        </w:rPr>
        <w:t>тыс</w:t>
      </w:r>
      <w:r w:rsidRPr="00BC5383">
        <w:rPr>
          <w:rFonts w:eastAsia="Calibri"/>
          <w:sz w:val="36"/>
          <w:szCs w:val="36"/>
          <w:lang w:eastAsia="en-US"/>
        </w:rPr>
        <w:t>. рублей;</w:t>
      </w:r>
    </w:p>
    <w:p w:rsidR="00BC5383" w:rsidRPr="00BC5383" w:rsidRDefault="00BC5383" w:rsidP="00BC5383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BC5383">
        <w:rPr>
          <w:rFonts w:eastAsia="Calibri"/>
          <w:sz w:val="36"/>
          <w:szCs w:val="36"/>
          <w:lang w:eastAsia="en-US"/>
        </w:rPr>
        <w:t xml:space="preserve">- Детская спортивная площадка в с. </w:t>
      </w:r>
      <w:proofErr w:type="spellStart"/>
      <w:proofErr w:type="gramStart"/>
      <w:r w:rsidRPr="00BC5383">
        <w:rPr>
          <w:rFonts w:eastAsia="Calibri"/>
          <w:sz w:val="36"/>
          <w:szCs w:val="36"/>
          <w:lang w:eastAsia="en-US"/>
        </w:rPr>
        <w:t>Симкино</w:t>
      </w:r>
      <w:proofErr w:type="spellEnd"/>
      <w:r w:rsidRPr="00BC5383">
        <w:rPr>
          <w:rFonts w:eastAsia="Calibri"/>
          <w:sz w:val="36"/>
          <w:szCs w:val="36"/>
          <w:lang w:eastAsia="en-US"/>
        </w:rPr>
        <w:t xml:space="preserve">  площадью</w:t>
      </w:r>
      <w:proofErr w:type="gramEnd"/>
      <w:r w:rsidRPr="00BC5383">
        <w:rPr>
          <w:rFonts w:eastAsia="Calibri"/>
          <w:sz w:val="36"/>
          <w:szCs w:val="36"/>
          <w:lang w:eastAsia="en-US"/>
        </w:rPr>
        <w:t xml:space="preserve">  470 м², стоимостью </w:t>
      </w:r>
      <w:r w:rsidRPr="003E474F">
        <w:rPr>
          <w:rFonts w:eastAsia="Calibri"/>
          <w:sz w:val="36"/>
          <w:szCs w:val="36"/>
          <w:lang w:eastAsia="en-US"/>
        </w:rPr>
        <w:t>977</w:t>
      </w:r>
      <w:r w:rsidRPr="00BC5383">
        <w:rPr>
          <w:rFonts w:eastAsia="Calibri"/>
          <w:sz w:val="36"/>
          <w:szCs w:val="36"/>
          <w:lang w:eastAsia="en-US"/>
        </w:rPr>
        <w:t xml:space="preserve"> </w:t>
      </w:r>
      <w:r w:rsidRPr="003E474F">
        <w:rPr>
          <w:rFonts w:eastAsia="Calibri"/>
          <w:sz w:val="36"/>
          <w:szCs w:val="36"/>
          <w:lang w:eastAsia="en-US"/>
        </w:rPr>
        <w:t>тыс</w:t>
      </w:r>
      <w:r w:rsidRPr="00BC5383">
        <w:rPr>
          <w:rFonts w:eastAsia="Calibri"/>
          <w:sz w:val="36"/>
          <w:szCs w:val="36"/>
          <w:lang w:eastAsia="en-US"/>
        </w:rPr>
        <w:t>. рублей</w:t>
      </w:r>
      <w:r w:rsidRPr="003E474F">
        <w:rPr>
          <w:rFonts w:eastAsia="Calibri"/>
          <w:sz w:val="36"/>
          <w:szCs w:val="36"/>
          <w:lang w:eastAsia="en-US"/>
        </w:rPr>
        <w:t>.</w:t>
      </w:r>
    </w:p>
    <w:p w:rsidR="00130024" w:rsidRPr="003E474F" w:rsidRDefault="00130024" w:rsidP="00130024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</w:p>
    <w:p w:rsidR="00130024" w:rsidRPr="00130024" w:rsidRDefault="00130024" w:rsidP="00130024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130024">
        <w:rPr>
          <w:rFonts w:eastAsia="Calibri"/>
          <w:sz w:val="36"/>
          <w:szCs w:val="36"/>
          <w:lang w:eastAsia="en-US"/>
        </w:rPr>
        <w:t xml:space="preserve">По мероприятию «Компактная жилищная застройка» </w:t>
      </w:r>
      <w:r w:rsidRPr="003E474F">
        <w:rPr>
          <w:rFonts w:eastAsia="Calibri"/>
          <w:sz w:val="36"/>
          <w:szCs w:val="36"/>
          <w:lang w:eastAsia="en-US"/>
        </w:rPr>
        <w:t>выполнены работы по</w:t>
      </w:r>
      <w:r w:rsidRPr="00130024">
        <w:rPr>
          <w:rFonts w:eastAsia="Calibri"/>
          <w:sz w:val="36"/>
          <w:szCs w:val="36"/>
          <w:lang w:eastAsia="en-US"/>
        </w:rPr>
        <w:t>:</w:t>
      </w:r>
    </w:p>
    <w:p w:rsidR="00130024" w:rsidRPr="00130024" w:rsidRDefault="00130024" w:rsidP="00130024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130024">
        <w:rPr>
          <w:rFonts w:eastAsia="Calibri"/>
          <w:sz w:val="36"/>
          <w:szCs w:val="36"/>
          <w:lang w:eastAsia="en-US"/>
        </w:rPr>
        <w:t>- Строительств</w:t>
      </w:r>
      <w:r w:rsidRPr="003E474F">
        <w:rPr>
          <w:rFonts w:eastAsia="Calibri"/>
          <w:sz w:val="36"/>
          <w:szCs w:val="36"/>
          <w:lang w:eastAsia="en-US"/>
        </w:rPr>
        <w:t>у</w:t>
      </w:r>
      <w:r w:rsidRPr="00130024">
        <w:rPr>
          <w:rFonts w:eastAsia="Calibri"/>
          <w:sz w:val="36"/>
          <w:szCs w:val="36"/>
          <w:lang w:eastAsia="en-US"/>
        </w:rPr>
        <w:t xml:space="preserve"> водоснабжения по ул. Березовая, ул. Запрудная, ул. </w:t>
      </w:r>
      <w:proofErr w:type="spellStart"/>
      <w:r w:rsidRPr="00130024">
        <w:rPr>
          <w:rFonts w:eastAsia="Calibri"/>
          <w:sz w:val="36"/>
          <w:szCs w:val="36"/>
          <w:lang w:eastAsia="en-US"/>
        </w:rPr>
        <w:t>Заревская</w:t>
      </w:r>
      <w:proofErr w:type="spellEnd"/>
      <w:r w:rsidRPr="00130024">
        <w:rPr>
          <w:rFonts w:eastAsia="Calibri"/>
          <w:sz w:val="36"/>
          <w:szCs w:val="36"/>
          <w:lang w:eastAsia="en-US"/>
        </w:rPr>
        <w:t>, ул. Западная, ул. Новая в с. Большие Березники, протяжённостью 4,177 км, стоимостью 8,8 млн. рублей.</w:t>
      </w:r>
    </w:p>
    <w:p w:rsidR="00BC5383" w:rsidRPr="003E474F" w:rsidRDefault="00130024" w:rsidP="00130024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- Строительство автомобильных дорог по ул. Березовая, ул. Запрудная, ул.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Заревская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, ул. Новая, ул. Западная в с. Большие Березники протяжённостью 3,920 км, общей стоимостью 81,6 млн. рублей, 1 этап </w:t>
      </w:r>
      <w:proofErr w:type="gramStart"/>
      <w:r w:rsidRPr="003E474F">
        <w:rPr>
          <w:rFonts w:eastAsia="Calibri"/>
          <w:sz w:val="36"/>
          <w:szCs w:val="36"/>
          <w:lang w:eastAsia="en-US"/>
        </w:rPr>
        <w:t>строительства  начат</w:t>
      </w:r>
      <w:proofErr w:type="gramEnd"/>
      <w:r w:rsidRPr="003E474F">
        <w:rPr>
          <w:rFonts w:eastAsia="Calibri"/>
          <w:sz w:val="36"/>
          <w:szCs w:val="36"/>
          <w:lang w:eastAsia="en-US"/>
        </w:rPr>
        <w:t xml:space="preserve"> в 2023году - освоено денежных средств 7,6 млн. рублей, на 2024 год  - 25,3 млн. рублей, на 2025 год – 48,6 млн. рублей</w:t>
      </w:r>
      <w:r w:rsidR="00811BCD" w:rsidRPr="003E474F">
        <w:rPr>
          <w:rFonts w:eastAsia="Calibri"/>
          <w:sz w:val="36"/>
          <w:szCs w:val="36"/>
          <w:lang w:eastAsia="en-US"/>
        </w:rPr>
        <w:t>.</w:t>
      </w:r>
    </w:p>
    <w:p w:rsidR="00811BCD" w:rsidRPr="00811BCD" w:rsidRDefault="00811BCD" w:rsidP="00811BCD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bookmarkStart w:id="1" w:name="_Hlk124850575"/>
      <w:r w:rsidRPr="00811BCD">
        <w:rPr>
          <w:rFonts w:eastAsia="Calibri"/>
          <w:sz w:val="36"/>
          <w:szCs w:val="36"/>
          <w:lang w:eastAsia="en-US"/>
        </w:rPr>
        <w:t>По мероприятию «Строительство (приобретение) жилья на сельских территориях, предоставляемого по договорам найма жилого помещения»:</w:t>
      </w:r>
    </w:p>
    <w:bookmarkEnd w:id="1"/>
    <w:p w:rsidR="00811BCD" w:rsidRPr="00811BCD" w:rsidRDefault="00811BCD" w:rsidP="00811BCD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811BCD">
        <w:rPr>
          <w:rFonts w:eastAsia="Calibri"/>
          <w:sz w:val="36"/>
          <w:szCs w:val="36"/>
          <w:lang w:eastAsia="en-US"/>
        </w:rPr>
        <w:t>- построен дом в с. Большие Березники, площадью 75 м², стоимостью 4,398</w:t>
      </w:r>
      <w:r w:rsidRPr="003E474F">
        <w:rPr>
          <w:rFonts w:eastAsia="Calibri"/>
          <w:sz w:val="36"/>
          <w:szCs w:val="36"/>
          <w:lang w:eastAsia="en-US"/>
        </w:rPr>
        <w:t xml:space="preserve"> млн. рублей.</w:t>
      </w:r>
    </w:p>
    <w:p w:rsidR="00675A1F" w:rsidRPr="003E474F" w:rsidRDefault="00DF5644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</w:t>
      </w:r>
    </w:p>
    <w:p w:rsidR="009D6D5E" w:rsidRPr="003E474F" w:rsidRDefault="00151DF5" w:rsidP="009D6D5E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b/>
          <w:sz w:val="36"/>
          <w:szCs w:val="36"/>
          <w:lang w:eastAsia="en-US"/>
        </w:rPr>
        <w:t xml:space="preserve">     </w:t>
      </w:r>
      <w:r w:rsidR="009D6D5E" w:rsidRPr="003E474F">
        <w:rPr>
          <w:rFonts w:eastAsia="Calibri"/>
          <w:b/>
          <w:sz w:val="36"/>
          <w:szCs w:val="36"/>
          <w:lang w:eastAsia="en-US"/>
        </w:rPr>
        <w:t xml:space="preserve">В </w:t>
      </w:r>
      <w:proofErr w:type="gramStart"/>
      <w:r w:rsidR="009D6D5E" w:rsidRPr="003E474F">
        <w:rPr>
          <w:rFonts w:eastAsia="Calibri"/>
          <w:b/>
          <w:sz w:val="36"/>
          <w:szCs w:val="36"/>
          <w:lang w:eastAsia="en-US"/>
        </w:rPr>
        <w:t>рамках  Государственной</w:t>
      </w:r>
      <w:proofErr w:type="gramEnd"/>
      <w:r w:rsidR="009D6D5E" w:rsidRPr="003E474F">
        <w:rPr>
          <w:rFonts w:eastAsia="Calibri"/>
          <w:b/>
          <w:sz w:val="36"/>
          <w:szCs w:val="36"/>
          <w:lang w:eastAsia="en-US"/>
        </w:rPr>
        <w:t xml:space="preserve"> программы  «Развитие водохозяйственного комплекса»  </w:t>
      </w:r>
      <w:r w:rsidR="009D6D5E" w:rsidRPr="003E474F">
        <w:rPr>
          <w:rFonts w:eastAsia="Calibri"/>
          <w:sz w:val="36"/>
          <w:szCs w:val="36"/>
          <w:lang w:eastAsia="en-US"/>
        </w:rPr>
        <w:t xml:space="preserve">в 2023 году </w:t>
      </w:r>
      <w:r w:rsidR="00E564ED" w:rsidRPr="003E474F">
        <w:rPr>
          <w:rFonts w:eastAsia="Calibri"/>
          <w:sz w:val="36"/>
          <w:szCs w:val="36"/>
          <w:lang w:eastAsia="en-US"/>
        </w:rPr>
        <w:t xml:space="preserve">закончены работы по </w:t>
      </w:r>
      <w:r w:rsidRPr="003E474F">
        <w:rPr>
          <w:rFonts w:eastAsia="Calibri"/>
          <w:sz w:val="36"/>
          <w:szCs w:val="36"/>
          <w:lang w:eastAsia="en-US"/>
        </w:rPr>
        <w:t>к</w:t>
      </w:r>
      <w:r w:rsidR="009D6D5E" w:rsidRPr="003E474F">
        <w:rPr>
          <w:rFonts w:eastAsia="Calibri"/>
          <w:sz w:val="36"/>
          <w:szCs w:val="36"/>
          <w:lang w:eastAsia="en-US"/>
        </w:rPr>
        <w:t>апитальн</w:t>
      </w:r>
      <w:r w:rsidR="00E564ED" w:rsidRPr="003E474F">
        <w:rPr>
          <w:rFonts w:eastAsia="Calibri"/>
          <w:sz w:val="36"/>
          <w:szCs w:val="36"/>
          <w:lang w:eastAsia="en-US"/>
        </w:rPr>
        <w:t>ому</w:t>
      </w:r>
      <w:r w:rsidR="009D6D5E" w:rsidRPr="003E474F">
        <w:rPr>
          <w:rFonts w:eastAsia="Calibri"/>
          <w:sz w:val="36"/>
          <w:szCs w:val="36"/>
          <w:lang w:eastAsia="en-US"/>
        </w:rPr>
        <w:t xml:space="preserve"> ремонт</w:t>
      </w:r>
      <w:r w:rsidR="00E564ED" w:rsidRPr="003E474F">
        <w:rPr>
          <w:rFonts w:eastAsia="Calibri"/>
          <w:sz w:val="36"/>
          <w:szCs w:val="36"/>
          <w:lang w:eastAsia="en-US"/>
        </w:rPr>
        <w:t>у</w:t>
      </w:r>
      <w:r w:rsidR="009D6D5E" w:rsidRPr="003E474F">
        <w:rPr>
          <w:rFonts w:eastAsia="Calibri"/>
          <w:sz w:val="36"/>
          <w:szCs w:val="36"/>
          <w:lang w:eastAsia="en-US"/>
        </w:rPr>
        <w:t xml:space="preserve"> гидротехническ</w:t>
      </w:r>
      <w:r w:rsidR="00E564ED" w:rsidRPr="003E474F">
        <w:rPr>
          <w:rFonts w:eastAsia="Calibri"/>
          <w:sz w:val="36"/>
          <w:szCs w:val="36"/>
          <w:lang w:eastAsia="en-US"/>
        </w:rPr>
        <w:t>ого</w:t>
      </w:r>
      <w:r w:rsidR="009D6D5E" w:rsidRPr="003E474F">
        <w:rPr>
          <w:rFonts w:eastAsia="Calibri"/>
          <w:sz w:val="36"/>
          <w:szCs w:val="36"/>
          <w:lang w:eastAsia="en-US"/>
        </w:rPr>
        <w:t xml:space="preserve"> сооружени</w:t>
      </w:r>
      <w:r w:rsidR="00E564ED" w:rsidRPr="003E474F">
        <w:rPr>
          <w:rFonts w:eastAsia="Calibri"/>
          <w:sz w:val="36"/>
          <w:szCs w:val="36"/>
          <w:lang w:eastAsia="en-US"/>
        </w:rPr>
        <w:t>я</w:t>
      </w:r>
      <w:r w:rsidR="009D6D5E" w:rsidRPr="003E474F">
        <w:rPr>
          <w:rFonts w:eastAsia="Calibri"/>
          <w:sz w:val="36"/>
          <w:szCs w:val="36"/>
          <w:lang w:eastAsia="en-US"/>
        </w:rPr>
        <w:t xml:space="preserve"> на р. </w:t>
      </w:r>
      <w:proofErr w:type="spellStart"/>
      <w:r w:rsidR="009D6D5E" w:rsidRPr="003E474F">
        <w:rPr>
          <w:rFonts w:eastAsia="Calibri"/>
          <w:sz w:val="36"/>
          <w:szCs w:val="36"/>
          <w:lang w:eastAsia="en-US"/>
        </w:rPr>
        <w:t>Дожга</w:t>
      </w:r>
      <w:proofErr w:type="spellEnd"/>
      <w:r w:rsidR="009D6D5E" w:rsidRPr="003E474F">
        <w:rPr>
          <w:rFonts w:eastAsia="Calibri"/>
          <w:sz w:val="36"/>
          <w:szCs w:val="36"/>
          <w:lang w:eastAsia="en-US"/>
        </w:rPr>
        <w:t xml:space="preserve"> в с. Шугурово. </w:t>
      </w:r>
      <w:r w:rsidRPr="003E474F">
        <w:rPr>
          <w:rFonts w:eastAsia="Calibri"/>
          <w:sz w:val="36"/>
          <w:szCs w:val="36"/>
          <w:lang w:eastAsia="en-US"/>
        </w:rPr>
        <w:t>Общая с</w:t>
      </w:r>
      <w:r w:rsidR="009D6D5E" w:rsidRPr="003E474F">
        <w:rPr>
          <w:rFonts w:eastAsia="Calibri"/>
          <w:sz w:val="36"/>
          <w:szCs w:val="36"/>
          <w:lang w:eastAsia="en-US"/>
        </w:rPr>
        <w:t xml:space="preserve">тоимость </w:t>
      </w:r>
      <w:r w:rsidRPr="003E474F">
        <w:rPr>
          <w:rFonts w:eastAsia="Calibri"/>
          <w:sz w:val="36"/>
          <w:szCs w:val="36"/>
          <w:lang w:eastAsia="en-US"/>
        </w:rPr>
        <w:t xml:space="preserve">проекта </w:t>
      </w:r>
      <w:r w:rsidR="009D6D5E" w:rsidRPr="003E474F">
        <w:rPr>
          <w:rFonts w:eastAsia="Calibri"/>
          <w:sz w:val="36"/>
          <w:szCs w:val="36"/>
          <w:lang w:eastAsia="en-US"/>
        </w:rPr>
        <w:t>составила 27</w:t>
      </w:r>
      <w:r w:rsidRPr="003E474F">
        <w:rPr>
          <w:rFonts w:eastAsia="Calibri"/>
          <w:sz w:val="36"/>
          <w:szCs w:val="36"/>
          <w:lang w:eastAsia="en-US"/>
        </w:rPr>
        <w:t>,</w:t>
      </w:r>
      <w:r w:rsidR="009D6D5E" w:rsidRPr="003E474F">
        <w:rPr>
          <w:rFonts w:eastAsia="Calibri"/>
          <w:sz w:val="36"/>
          <w:szCs w:val="36"/>
          <w:lang w:eastAsia="en-US"/>
        </w:rPr>
        <w:t>9</w:t>
      </w:r>
      <w:r w:rsidRPr="003E474F">
        <w:rPr>
          <w:rFonts w:eastAsia="Calibri"/>
          <w:sz w:val="36"/>
          <w:szCs w:val="36"/>
          <w:lang w:eastAsia="en-US"/>
        </w:rPr>
        <w:t xml:space="preserve">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млн.</w:t>
      </w:r>
      <w:r w:rsidR="009D6D5E" w:rsidRPr="003E474F">
        <w:rPr>
          <w:rFonts w:eastAsia="Calibri"/>
          <w:sz w:val="36"/>
          <w:szCs w:val="36"/>
          <w:lang w:eastAsia="en-US"/>
        </w:rPr>
        <w:t>р</w:t>
      </w:r>
      <w:proofErr w:type="spellEnd"/>
      <w:r w:rsidR="009D6D5E" w:rsidRPr="003E474F">
        <w:rPr>
          <w:rFonts w:eastAsia="Calibri"/>
          <w:sz w:val="36"/>
          <w:szCs w:val="36"/>
          <w:lang w:eastAsia="en-US"/>
        </w:rPr>
        <w:t xml:space="preserve">.   </w:t>
      </w:r>
    </w:p>
    <w:p w:rsidR="00BC5383" w:rsidRPr="003E474F" w:rsidRDefault="00675A1F" w:rsidP="00BC538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</w:t>
      </w:r>
      <w:r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="00414D31" w:rsidRPr="003E474F">
        <w:rPr>
          <w:rFonts w:eastAsia="Calibri"/>
          <w:b/>
          <w:sz w:val="36"/>
          <w:szCs w:val="36"/>
          <w:lang w:eastAsia="en-US"/>
        </w:rPr>
        <w:t xml:space="preserve">За счет </w:t>
      </w:r>
      <w:r w:rsidRPr="003E474F">
        <w:rPr>
          <w:rFonts w:eastAsia="Calibri"/>
          <w:b/>
          <w:sz w:val="36"/>
          <w:szCs w:val="36"/>
          <w:lang w:eastAsia="en-US"/>
        </w:rPr>
        <w:t xml:space="preserve">субсидий на капитальный ремонт дворовых </w:t>
      </w:r>
      <w:proofErr w:type="gramStart"/>
      <w:r w:rsidRPr="003E474F">
        <w:rPr>
          <w:rFonts w:eastAsia="Calibri"/>
          <w:b/>
          <w:sz w:val="36"/>
          <w:szCs w:val="36"/>
          <w:lang w:eastAsia="en-US"/>
        </w:rPr>
        <w:t>тер</w:t>
      </w:r>
      <w:r w:rsidR="00E564ED" w:rsidRPr="003E474F">
        <w:rPr>
          <w:rFonts w:eastAsia="Calibri"/>
          <w:b/>
          <w:sz w:val="36"/>
          <w:szCs w:val="36"/>
          <w:lang w:eastAsia="en-US"/>
        </w:rPr>
        <w:t>риторий  многоквартирных</w:t>
      </w:r>
      <w:proofErr w:type="gramEnd"/>
      <w:r w:rsidR="00E564ED" w:rsidRPr="003E474F">
        <w:rPr>
          <w:rFonts w:eastAsia="Calibri"/>
          <w:b/>
          <w:sz w:val="36"/>
          <w:szCs w:val="36"/>
          <w:lang w:eastAsia="en-US"/>
        </w:rPr>
        <w:t xml:space="preserve"> домов </w:t>
      </w:r>
      <w:r w:rsidRPr="003E474F">
        <w:rPr>
          <w:rFonts w:eastAsia="Calibri"/>
          <w:b/>
          <w:sz w:val="36"/>
          <w:szCs w:val="36"/>
          <w:lang w:eastAsia="en-US"/>
        </w:rPr>
        <w:t>в 2023 году</w:t>
      </w:r>
      <w:r w:rsidR="00DF5644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="00DF5644" w:rsidRPr="003E474F">
        <w:rPr>
          <w:rFonts w:eastAsia="Calibri"/>
          <w:sz w:val="36"/>
          <w:szCs w:val="36"/>
          <w:lang w:eastAsia="en-US"/>
        </w:rPr>
        <w:t>осуществлен</w:t>
      </w:r>
      <w:r w:rsidR="00E564ED" w:rsidRPr="003E474F">
        <w:rPr>
          <w:rFonts w:eastAsia="Calibri"/>
          <w:sz w:val="36"/>
          <w:szCs w:val="36"/>
          <w:lang w:eastAsia="en-US"/>
        </w:rPr>
        <w:t xml:space="preserve"> </w:t>
      </w:r>
      <w:r w:rsidR="00E564ED" w:rsidRPr="003E474F">
        <w:rPr>
          <w:rFonts w:eastAsia="Calibri"/>
          <w:sz w:val="36"/>
          <w:szCs w:val="36"/>
          <w:lang w:eastAsia="en-US"/>
        </w:rPr>
        <w:lastRenderedPageBreak/>
        <w:t>р</w:t>
      </w:r>
      <w:r w:rsidRPr="003E474F">
        <w:rPr>
          <w:rFonts w:eastAsia="Calibri"/>
          <w:sz w:val="36"/>
          <w:szCs w:val="36"/>
          <w:lang w:eastAsia="en-US"/>
        </w:rPr>
        <w:t xml:space="preserve">емонт дворовых территорий многоквартирных домов </w:t>
      </w:r>
      <w:r w:rsidR="00E564ED" w:rsidRPr="003E474F">
        <w:rPr>
          <w:rFonts w:eastAsia="Calibri"/>
          <w:sz w:val="36"/>
          <w:szCs w:val="36"/>
          <w:lang w:eastAsia="en-US"/>
        </w:rPr>
        <w:t xml:space="preserve">№ </w:t>
      </w:r>
      <w:r w:rsidRPr="003E474F">
        <w:rPr>
          <w:rFonts w:eastAsia="Calibri"/>
          <w:sz w:val="36"/>
          <w:szCs w:val="36"/>
          <w:lang w:eastAsia="en-US"/>
        </w:rPr>
        <w:t xml:space="preserve">9,10,10а </w:t>
      </w:r>
      <w:r w:rsidR="00E564ED" w:rsidRPr="003E474F">
        <w:rPr>
          <w:rFonts w:eastAsia="Calibri"/>
          <w:sz w:val="36"/>
          <w:szCs w:val="36"/>
          <w:lang w:eastAsia="en-US"/>
        </w:rPr>
        <w:t>в м</w:t>
      </w:r>
      <w:r w:rsidRPr="003E474F">
        <w:rPr>
          <w:rFonts w:eastAsia="Calibri"/>
          <w:sz w:val="36"/>
          <w:szCs w:val="36"/>
          <w:lang w:eastAsia="en-US"/>
        </w:rPr>
        <w:t>икрорайон</w:t>
      </w:r>
      <w:r w:rsidR="00E564ED" w:rsidRPr="003E474F">
        <w:rPr>
          <w:rFonts w:eastAsia="Calibri"/>
          <w:sz w:val="36"/>
          <w:szCs w:val="36"/>
          <w:lang w:eastAsia="en-US"/>
        </w:rPr>
        <w:t>е</w:t>
      </w:r>
      <w:r w:rsidRPr="003E474F">
        <w:rPr>
          <w:rFonts w:eastAsia="Calibri"/>
          <w:sz w:val="36"/>
          <w:szCs w:val="36"/>
          <w:lang w:eastAsia="en-US"/>
        </w:rPr>
        <w:t xml:space="preserve"> в с. Большие Березники на общую сумму 2 094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т.р</w:t>
      </w:r>
      <w:proofErr w:type="spellEnd"/>
      <w:r w:rsidRPr="003E474F">
        <w:rPr>
          <w:rFonts w:eastAsia="Calibri"/>
          <w:sz w:val="36"/>
          <w:szCs w:val="36"/>
          <w:lang w:eastAsia="en-US"/>
        </w:rPr>
        <w:t>.</w:t>
      </w:r>
    </w:p>
    <w:p w:rsidR="00BC5383" w:rsidRPr="003E474F" w:rsidRDefault="00BC5383" w:rsidP="00BC538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</w:p>
    <w:p w:rsidR="00BC5383" w:rsidRPr="003E474F" w:rsidRDefault="00E564ED" w:rsidP="00BC538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bCs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   </w:t>
      </w:r>
      <w:r w:rsidR="00BC5383" w:rsidRPr="003E474F">
        <w:rPr>
          <w:rFonts w:eastAsia="Calibri"/>
          <w:b/>
          <w:sz w:val="36"/>
          <w:szCs w:val="36"/>
          <w:lang w:eastAsia="en-US"/>
        </w:rPr>
        <w:t>За счет средств ф</w:t>
      </w:r>
      <w:r w:rsidR="00BC5383" w:rsidRPr="003E474F">
        <w:rPr>
          <w:rFonts w:eastAsia="Calibri"/>
          <w:b/>
          <w:bCs/>
          <w:sz w:val="36"/>
          <w:szCs w:val="36"/>
          <w:lang w:eastAsia="en-US"/>
        </w:rPr>
        <w:t>едерального проекта</w:t>
      </w:r>
      <w:r w:rsidR="00811BCD" w:rsidRPr="003E474F">
        <w:rPr>
          <w:rFonts w:eastAsia="Calibri"/>
          <w:b/>
          <w:bCs/>
          <w:sz w:val="36"/>
          <w:szCs w:val="36"/>
          <w:lang w:eastAsia="en-US"/>
        </w:rPr>
        <w:t xml:space="preserve"> </w:t>
      </w:r>
      <w:r w:rsidR="00BC5383" w:rsidRPr="003E474F">
        <w:rPr>
          <w:rFonts w:eastAsia="Calibri"/>
          <w:b/>
          <w:bCs/>
          <w:sz w:val="36"/>
          <w:szCs w:val="36"/>
          <w:lang w:eastAsia="en-US"/>
        </w:rPr>
        <w:t xml:space="preserve">«Содействие развитию автомобильных дорог регионального, межмуниципального и местного значения» </w:t>
      </w:r>
      <w:r w:rsidR="00BC5383" w:rsidRPr="003E474F">
        <w:rPr>
          <w:rFonts w:eastAsia="Calibri"/>
          <w:bCs/>
          <w:sz w:val="36"/>
          <w:szCs w:val="36"/>
          <w:lang w:eastAsia="en-US"/>
        </w:rPr>
        <w:t xml:space="preserve">в 2023 году отремонтированы:  </w:t>
      </w:r>
    </w:p>
    <w:p w:rsidR="00BC5383" w:rsidRPr="00BC5383" w:rsidRDefault="00BC5383" w:rsidP="00BC5383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bookmarkStart w:id="2" w:name="_Hlk102742918"/>
      <w:r w:rsidRPr="003E474F">
        <w:rPr>
          <w:rFonts w:eastAsia="Calibri"/>
          <w:sz w:val="36"/>
          <w:szCs w:val="36"/>
          <w:lang w:eastAsia="en-US"/>
        </w:rPr>
        <w:t xml:space="preserve">1. </w:t>
      </w:r>
      <w:r w:rsidRPr="00BC5383">
        <w:rPr>
          <w:rFonts w:eastAsia="Calibri"/>
          <w:sz w:val="36"/>
          <w:szCs w:val="36"/>
          <w:lang w:eastAsia="en-US"/>
        </w:rPr>
        <w:t>Дорог</w:t>
      </w:r>
      <w:r w:rsidRPr="003E474F">
        <w:rPr>
          <w:rFonts w:eastAsia="Calibri"/>
          <w:sz w:val="36"/>
          <w:szCs w:val="36"/>
          <w:lang w:eastAsia="en-US"/>
        </w:rPr>
        <w:t>а</w:t>
      </w:r>
      <w:r w:rsidRPr="00BC5383">
        <w:rPr>
          <w:rFonts w:eastAsia="Calibri"/>
          <w:sz w:val="36"/>
          <w:szCs w:val="36"/>
          <w:lang w:eastAsia="en-US"/>
        </w:rPr>
        <w:t xml:space="preserve"> в с. Большие Березники по ул.</w:t>
      </w:r>
      <w:bookmarkStart w:id="3" w:name="_Hlk102743185"/>
      <w:bookmarkEnd w:id="2"/>
      <w:r w:rsidRPr="00BC5383">
        <w:rPr>
          <w:rFonts w:eastAsia="Calibri"/>
          <w:sz w:val="36"/>
          <w:szCs w:val="36"/>
          <w:lang w:eastAsia="en-US"/>
        </w:rPr>
        <w:t xml:space="preserve"> Луговая, </w:t>
      </w:r>
      <w:bookmarkEnd w:id="3"/>
      <w:r w:rsidRPr="00BC5383">
        <w:rPr>
          <w:rFonts w:eastAsia="Calibri"/>
          <w:sz w:val="36"/>
          <w:szCs w:val="36"/>
          <w:lang w:eastAsia="en-US"/>
        </w:rPr>
        <w:t xml:space="preserve">протяженностью 0,995 км, стоимостью ремонта </w:t>
      </w:r>
      <w:r w:rsidRPr="003E474F">
        <w:rPr>
          <w:rFonts w:eastAsia="Calibri"/>
          <w:sz w:val="36"/>
          <w:szCs w:val="36"/>
          <w:lang w:eastAsia="en-US"/>
        </w:rPr>
        <w:t>13</w:t>
      </w:r>
      <w:r w:rsidRPr="00BC5383">
        <w:rPr>
          <w:rFonts w:eastAsia="Calibri"/>
          <w:sz w:val="36"/>
          <w:szCs w:val="36"/>
          <w:lang w:eastAsia="en-US"/>
        </w:rPr>
        <w:t xml:space="preserve"> млн. рублей;</w:t>
      </w:r>
    </w:p>
    <w:p w:rsidR="00BC5383" w:rsidRPr="00BC5383" w:rsidRDefault="00BC5383" w:rsidP="00BC5383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2. </w:t>
      </w:r>
      <w:r w:rsidRPr="00BC5383">
        <w:rPr>
          <w:rFonts w:eastAsia="Calibri"/>
          <w:sz w:val="36"/>
          <w:szCs w:val="36"/>
          <w:lang w:eastAsia="en-US"/>
        </w:rPr>
        <w:t>Дорог</w:t>
      </w:r>
      <w:r w:rsidRPr="003E474F">
        <w:rPr>
          <w:rFonts w:eastAsia="Calibri"/>
          <w:sz w:val="36"/>
          <w:szCs w:val="36"/>
          <w:lang w:eastAsia="en-US"/>
        </w:rPr>
        <w:t>а</w:t>
      </w:r>
      <w:r w:rsidRPr="00BC5383">
        <w:rPr>
          <w:rFonts w:eastAsia="Calibri"/>
          <w:sz w:val="36"/>
          <w:szCs w:val="36"/>
          <w:lang w:eastAsia="en-US"/>
        </w:rPr>
        <w:t xml:space="preserve"> по ул.  Парковая в с. Большие Березники, протяженностью 0,575 км, стоимостью ремонта 5,2 млн. рублей;</w:t>
      </w:r>
    </w:p>
    <w:p w:rsidR="00BC5383" w:rsidRPr="003E474F" w:rsidRDefault="00BC5383" w:rsidP="00BC5383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>3</w:t>
      </w:r>
      <w:r w:rsidRPr="00BC5383">
        <w:rPr>
          <w:rFonts w:eastAsia="Calibri"/>
          <w:sz w:val="36"/>
          <w:szCs w:val="36"/>
          <w:lang w:eastAsia="en-US"/>
        </w:rPr>
        <w:t>. Дорог</w:t>
      </w:r>
      <w:r w:rsidRPr="003E474F">
        <w:rPr>
          <w:rFonts w:eastAsia="Calibri"/>
          <w:sz w:val="36"/>
          <w:szCs w:val="36"/>
          <w:lang w:eastAsia="en-US"/>
        </w:rPr>
        <w:t>а</w:t>
      </w:r>
      <w:r w:rsidRPr="00BC5383">
        <w:rPr>
          <w:rFonts w:eastAsia="Calibri"/>
          <w:sz w:val="36"/>
          <w:szCs w:val="36"/>
          <w:lang w:eastAsia="en-US"/>
        </w:rPr>
        <w:t xml:space="preserve"> по ул.  </w:t>
      </w:r>
      <w:proofErr w:type="gramStart"/>
      <w:r w:rsidRPr="00BC5383">
        <w:rPr>
          <w:rFonts w:eastAsia="Calibri"/>
          <w:sz w:val="36"/>
          <w:szCs w:val="36"/>
          <w:lang w:eastAsia="en-US"/>
        </w:rPr>
        <w:t>Луначарского  в</w:t>
      </w:r>
      <w:proofErr w:type="gramEnd"/>
      <w:r w:rsidRPr="00BC5383">
        <w:rPr>
          <w:rFonts w:eastAsia="Calibri"/>
          <w:sz w:val="36"/>
          <w:szCs w:val="36"/>
          <w:lang w:eastAsia="en-US"/>
        </w:rPr>
        <w:t xml:space="preserve"> с. Большие Березники, протяженностью 0,250 км, стоимостью ремонта 2,0 млн. рублей;</w:t>
      </w:r>
    </w:p>
    <w:p w:rsidR="00BC5383" w:rsidRPr="00BC5383" w:rsidRDefault="00BC5383" w:rsidP="00BC5383">
      <w:pPr>
        <w:ind w:left="-993" w:firstLine="708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4. </w:t>
      </w:r>
      <w:r w:rsidRPr="00BC5383">
        <w:rPr>
          <w:rFonts w:eastAsia="Calibri"/>
          <w:sz w:val="36"/>
          <w:szCs w:val="36"/>
          <w:lang w:eastAsia="en-US"/>
        </w:rPr>
        <w:t>Дорог</w:t>
      </w:r>
      <w:r w:rsidRPr="003E474F">
        <w:rPr>
          <w:rFonts w:eastAsia="Calibri"/>
          <w:sz w:val="36"/>
          <w:szCs w:val="36"/>
          <w:lang w:eastAsia="en-US"/>
        </w:rPr>
        <w:t>а</w:t>
      </w:r>
      <w:r w:rsidRPr="00BC5383">
        <w:rPr>
          <w:rFonts w:eastAsia="Calibri"/>
          <w:sz w:val="36"/>
          <w:szCs w:val="36"/>
          <w:lang w:eastAsia="en-US"/>
        </w:rPr>
        <w:t xml:space="preserve"> по ул.  Дачная в с. Большие Березники, протяженностью 0,560 км, стоимостью ремонта 4,4 млн. рублей;</w:t>
      </w:r>
    </w:p>
    <w:p w:rsidR="00BC5383" w:rsidRPr="003E474F" w:rsidRDefault="00BC5383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</w:p>
    <w:p w:rsidR="00675A1F" w:rsidRPr="003E474F" w:rsidRDefault="00675A1F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color w:val="000000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  </w:t>
      </w:r>
      <w:r w:rsidRPr="003E474F">
        <w:rPr>
          <w:rFonts w:eastAsia="Calibri"/>
          <w:b/>
          <w:sz w:val="36"/>
          <w:szCs w:val="36"/>
          <w:lang w:eastAsia="en-US"/>
        </w:rPr>
        <w:t xml:space="preserve">В рамках  Национального  проекта «Безопасные и качественные автомобильные дороги»  </w:t>
      </w:r>
      <w:r w:rsidR="00414D31" w:rsidRPr="003E474F">
        <w:rPr>
          <w:rFonts w:eastAsia="Calibri"/>
          <w:b/>
          <w:sz w:val="36"/>
          <w:szCs w:val="36"/>
          <w:lang w:eastAsia="en-US"/>
        </w:rPr>
        <w:t xml:space="preserve">в 2023 году </w:t>
      </w:r>
      <w:r w:rsidRPr="003E474F">
        <w:rPr>
          <w:rFonts w:eastAsia="Calibri"/>
          <w:b/>
          <w:sz w:val="36"/>
          <w:szCs w:val="36"/>
          <w:lang w:eastAsia="en-US"/>
        </w:rPr>
        <w:t>произведён капитальный ремонт  республикански</w:t>
      </w:r>
      <w:r w:rsidR="00DF5644" w:rsidRPr="003E474F">
        <w:rPr>
          <w:rFonts w:eastAsia="Calibri"/>
          <w:b/>
          <w:sz w:val="36"/>
          <w:szCs w:val="36"/>
          <w:lang w:eastAsia="en-US"/>
        </w:rPr>
        <w:t>х</w:t>
      </w:r>
      <w:r w:rsidRPr="003E474F">
        <w:rPr>
          <w:rFonts w:eastAsia="Calibri"/>
          <w:b/>
          <w:sz w:val="36"/>
          <w:szCs w:val="36"/>
          <w:lang w:eastAsia="en-US"/>
        </w:rPr>
        <w:t xml:space="preserve">  </w:t>
      </w:r>
      <w:r w:rsidR="00414D31" w:rsidRPr="003E474F">
        <w:rPr>
          <w:rFonts w:eastAsia="Calibri"/>
          <w:b/>
          <w:sz w:val="36"/>
          <w:szCs w:val="36"/>
          <w:lang w:eastAsia="en-US"/>
        </w:rPr>
        <w:t>авто</w:t>
      </w:r>
      <w:r w:rsidRPr="003E474F">
        <w:rPr>
          <w:rFonts w:eastAsia="Calibri"/>
          <w:b/>
          <w:sz w:val="36"/>
          <w:szCs w:val="36"/>
          <w:lang w:eastAsia="en-US"/>
        </w:rPr>
        <w:t>дорог</w:t>
      </w:r>
      <w:r w:rsidR="00414D31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Pr="003E474F">
        <w:rPr>
          <w:rFonts w:eastAsia="Calibri"/>
          <w:sz w:val="36"/>
          <w:szCs w:val="36"/>
          <w:lang w:eastAsia="en-US"/>
        </w:rPr>
        <w:t>Саранск</w:t>
      </w:r>
      <w:r w:rsidR="00487813" w:rsidRPr="003E474F">
        <w:rPr>
          <w:rFonts w:eastAsia="Calibri"/>
          <w:sz w:val="36"/>
          <w:szCs w:val="36"/>
          <w:lang w:eastAsia="en-US"/>
        </w:rPr>
        <w:t xml:space="preserve"> </w:t>
      </w:r>
      <w:r w:rsidRPr="003E474F">
        <w:rPr>
          <w:rFonts w:eastAsia="Calibri"/>
          <w:sz w:val="36"/>
          <w:szCs w:val="36"/>
          <w:lang w:eastAsia="en-US"/>
        </w:rPr>
        <w:t>- Большие Березники – Дубенки</w:t>
      </w:r>
      <w:r w:rsidR="00414D31" w:rsidRPr="003E474F">
        <w:rPr>
          <w:rFonts w:eastAsia="Calibri"/>
          <w:sz w:val="36"/>
          <w:szCs w:val="36"/>
          <w:lang w:eastAsia="en-US"/>
        </w:rPr>
        <w:t xml:space="preserve"> протяженностью около 4 км</w:t>
      </w:r>
      <w:r w:rsidRPr="003E474F">
        <w:rPr>
          <w:rFonts w:eastAsia="Calibri"/>
          <w:sz w:val="36"/>
          <w:szCs w:val="36"/>
          <w:lang w:eastAsia="en-US"/>
        </w:rPr>
        <w:t xml:space="preserve">. Стоимость </w:t>
      </w:r>
      <w:r w:rsidR="00487813" w:rsidRPr="003E474F">
        <w:rPr>
          <w:rFonts w:eastAsia="Calibri"/>
          <w:sz w:val="36"/>
          <w:szCs w:val="36"/>
          <w:lang w:eastAsia="en-US"/>
        </w:rPr>
        <w:t>работ</w:t>
      </w:r>
      <w:r w:rsidRPr="003E474F">
        <w:rPr>
          <w:rFonts w:eastAsia="Calibri"/>
          <w:sz w:val="36"/>
          <w:szCs w:val="36"/>
          <w:lang w:eastAsia="en-US"/>
        </w:rPr>
        <w:t xml:space="preserve"> </w:t>
      </w:r>
      <w:r w:rsidRPr="003E474F">
        <w:rPr>
          <w:rFonts w:eastAsia="Calibri"/>
          <w:color w:val="000000"/>
          <w:sz w:val="36"/>
          <w:szCs w:val="36"/>
          <w:lang w:eastAsia="en-US"/>
        </w:rPr>
        <w:t xml:space="preserve">165 </w:t>
      </w:r>
      <w:r w:rsidR="00414D31" w:rsidRPr="003E474F">
        <w:rPr>
          <w:rFonts w:eastAsia="Calibri"/>
          <w:color w:val="000000"/>
          <w:sz w:val="36"/>
          <w:szCs w:val="36"/>
          <w:lang w:eastAsia="en-US"/>
        </w:rPr>
        <w:t>млн</w:t>
      </w:r>
      <w:r w:rsidRPr="003E474F">
        <w:rPr>
          <w:rFonts w:eastAsia="Calibri"/>
          <w:color w:val="000000"/>
          <w:sz w:val="36"/>
          <w:szCs w:val="36"/>
          <w:lang w:eastAsia="en-US"/>
        </w:rPr>
        <w:t>. р.</w:t>
      </w:r>
    </w:p>
    <w:p w:rsidR="00811BCD" w:rsidRPr="003E474F" w:rsidRDefault="00414D31" w:rsidP="00811BC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color w:val="000000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А также р</w:t>
      </w:r>
      <w:r w:rsidR="00675A1F" w:rsidRPr="003E474F">
        <w:rPr>
          <w:rFonts w:eastAsia="Calibri"/>
          <w:color w:val="000000"/>
          <w:sz w:val="36"/>
          <w:szCs w:val="36"/>
          <w:lang w:eastAsia="en-US"/>
        </w:rPr>
        <w:t xml:space="preserve">емонт автомобильной </w:t>
      </w:r>
      <w:proofErr w:type="gramStart"/>
      <w:r w:rsidR="00675A1F" w:rsidRPr="003E474F">
        <w:rPr>
          <w:rFonts w:eastAsia="Calibri"/>
          <w:color w:val="000000"/>
          <w:sz w:val="36"/>
          <w:szCs w:val="36"/>
          <w:lang w:eastAsia="en-US"/>
        </w:rPr>
        <w:t>дороги  Саранск</w:t>
      </w:r>
      <w:proofErr w:type="gramEnd"/>
      <w:r w:rsidR="00675A1F" w:rsidRPr="003E474F">
        <w:rPr>
          <w:rFonts w:eastAsia="Calibri"/>
          <w:color w:val="000000"/>
          <w:sz w:val="36"/>
          <w:szCs w:val="36"/>
          <w:lang w:eastAsia="en-US"/>
        </w:rPr>
        <w:t xml:space="preserve">- </w:t>
      </w:r>
      <w:proofErr w:type="spellStart"/>
      <w:r w:rsidR="00675A1F" w:rsidRPr="003E474F">
        <w:rPr>
          <w:rFonts w:eastAsia="Calibri"/>
          <w:color w:val="000000"/>
          <w:sz w:val="36"/>
          <w:szCs w:val="36"/>
          <w:lang w:eastAsia="en-US"/>
        </w:rPr>
        <w:t>Б.Березники</w:t>
      </w:r>
      <w:proofErr w:type="spellEnd"/>
      <w:r w:rsidR="00675A1F" w:rsidRPr="003E474F">
        <w:rPr>
          <w:rFonts w:eastAsia="Calibri"/>
          <w:color w:val="000000"/>
          <w:sz w:val="36"/>
          <w:szCs w:val="36"/>
          <w:lang w:eastAsia="en-US"/>
        </w:rPr>
        <w:t xml:space="preserve"> – Инза</w:t>
      </w:r>
      <w:r w:rsidRPr="003E474F">
        <w:rPr>
          <w:rFonts w:eastAsia="Calibri"/>
          <w:color w:val="000000"/>
          <w:sz w:val="36"/>
          <w:szCs w:val="36"/>
          <w:lang w:eastAsia="en-US"/>
        </w:rPr>
        <w:t>, протяженностью 6,3 км</w:t>
      </w:r>
      <w:r w:rsidR="00675A1F" w:rsidRPr="003E474F">
        <w:rPr>
          <w:rFonts w:eastAsia="Calibri"/>
          <w:color w:val="000000"/>
          <w:sz w:val="36"/>
          <w:szCs w:val="36"/>
          <w:lang w:eastAsia="en-US"/>
        </w:rPr>
        <w:t xml:space="preserve">.  </w:t>
      </w:r>
      <w:r w:rsidR="00675A1F" w:rsidRPr="003E474F">
        <w:rPr>
          <w:rFonts w:eastAsia="Calibri"/>
          <w:sz w:val="36"/>
          <w:szCs w:val="36"/>
          <w:lang w:eastAsia="en-US"/>
        </w:rPr>
        <w:t xml:space="preserve">Стоимость </w:t>
      </w:r>
      <w:r w:rsidR="00487813" w:rsidRPr="003E474F">
        <w:rPr>
          <w:rFonts w:eastAsia="Calibri"/>
          <w:sz w:val="36"/>
          <w:szCs w:val="36"/>
          <w:lang w:eastAsia="en-US"/>
        </w:rPr>
        <w:t>работ</w:t>
      </w:r>
      <w:r w:rsidR="00675A1F" w:rsidRPr="003E474F">
        <w:rPr>
          <w:rFonts w:eastAsia="Calibri"/>
          <w:sz w:val="36"/>
          <w:szCs w:val="36"/>
          <w:lang w:eastAsia="en-US"/>
        </w:rPr>
        <w:t xml:space="preserve"> </w:t>
      </w:r>
      <w:r w:rsidR="00675A1F" w:rsidRPr="003E474F">
        <w:rPr>
          <w:rFonts w:eastAsia="Calibri"/>
          <w:color w:val="000000"/>
          <w:sz w:val="36"/>
          <w:szCs w:val="36"/>
          <w:lang w:eastAsia="en-US"/>
        </w:rPr>
        <w:t>239</w:t>
      </w:r>
      <w:r w:rsidR="00DF5644" w:rsidRPr="003E474F">
        <w:rPr>
          <w:rFonts w:eastAsia="Calibri"/>
          <w:color w:val="000000"/>
          <w:sz w:val="36"/>
          <w:szCs w:val="36"/>
          <w:lang w:eastAsia="en-US"/>
        </w:rPr>
        <w:t xml:space="preserve"> </w:t>
      </w:r>
      <w:proofErr w:type="spellStart"/>
      <w:r w:rsidRPr="003E474F">
        <w:rPr>
          <w:rFonts w:eastAsia="Calibri"/>
          <w:color w:val="000000"/>
          <w:sz w:val="36"/>
          <w:szCs w:val="36"/>
          <w:lang w:eastAsia="en-US"/>
        </w:rPr>
        <w:t>млн</w:t>
      </w:r>
      <w:r w:rsidR="00675A1F" w:rsidRPr="003E474F">
        <w:rPr>
          <w:rFonts w:eastAsia="Calibri"/>
          <w:color w:val="000000"/>
          <w:sz w:val="36"/>
          <w:szCs w:val="36"/>
          <w:lang w:eastAsia="en-US"/>
        </w:rPr>
        <w:t>.р</w:t>
      </w:r>
      <w:proofErr w:type="spellEnd"/>
      <w:r w:rsidR="00675A1F" w:rsidRPr="003E474F">
        <w:rPr>
          <w:rFonts w:eastAsia="Calibri"/>
          <w:color w:val="000000"/>
          <w:sz w:val="36"/>
          <w:szCs w:val="36"/>
          <w:lang w:eastAsia="en-US"/>
        </w:rPr>
        <w:t>.</w:t>
      </w:r>
    </w:p>
    <w:p w:rsidR="00811BCD" w:rsidRPr="003E474F" w:rsidRDefault="00811BCD" w:rsidP="00811BC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+mn-ea"/>
          <w:kern w:val="24"/>
          <w:sz w:val="36"/>
          <w:szCs w:val="36"/>
        </w:rPr>
      </w:pPr>
    </w:p>
    <w:p w:rsidR="00811BCD" w:rsidRPr="00811BCD" w:rsidRDefault="00811BCD" w:rsidP="00811BC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+mn-ea"/>
          <w:kern w:val="24"/>
          <w:sz w:val="36"/>
          <w:szCs w:val="36"/>
        </w:rPr>
      </w:pPr>
      <w:r w:rsidRPr="003E474F">
        <w:rPr>
          <w:rFonts w:eastAsia="+mn-ea"/>
          <w:kern w:val="24"/>
          <w:sz w:val="36"/>
          <w:szCs w:val="36"/>
        </w:rPr>
        <w:t xml:space="preserve">    </w:t>
      </w:r>
      <w:r w:rsidRPr="00811BCD">
        <w:rPr>
          <w:rFonts w:eastAsia="+mn-ea"/>
          <w:kern w:val="24"/>
          <w:sz w:val="36"/>
          <w:szCs w:val="36"/>
        </w:rPr>
        <w:t>В рамках капитального ремонта многоквартирных домов</w:t>
      </w:r>
      <w:r w:rsidRPr="00811BCD">
        <w:rPr>
          <w:rFonts w:eastAsia="+mn-ea"/>
          <w:b/>
          <w:bCs/>
          <w:kern w:val="24"/>
          <w:sz w:val="36"/>
          <w:szCs w:val="36"/>
        </w:rPr>
        <w:t xml:space="preserve"> </w:t>
      </w:r>
      <w:r w:rsidRPr="00811BCD">
        <w:rPr>
          <w:rFonts w:eastAsia="+mn-ea"/>
          <w:kern w:val="24"/>
          <w:sz w:val="36"/>
          <w:szCs w:val="36"/>
        </w:rPr>
        <w:t>проведены работы</w:t>
      </w:r>
      <w:bookmarkStart w:id="4" w:name="_Hlk124857696"/>
      <w:r w:rsidRPr="003E474F">
        <w:rPr>
          <w:rFonts w:eastAsia="+mn-ea"/>
          <w:kern w:val="24"/>
          <w:sz w:val="36"/>
          <w:szCs w:val="36"/>
        </w:rPr>
        <w:t xml:space="preserve"> п</w:t>
      </w:r>
      <w:r w:rsidRPr="00811BCD">
        <w:rPr>
          <w:rFonts w:eastAsia="+mn-ea"/>
          <w:kern w:val="24"/>
          <w:sz w:val="36"/>
          <w:szCs w:val="36"/>
        </w:rPr>
        <w:t xml:space="preserve">о капитальному ремонту </w:t>
      </w:r>
      <w:bookmarkEnd w:id="4"/>
      <w:proofErr w:type="gramStart"/>
      <w:r w:rsidRPr="00811BCD">
        <w:rPr>
          <w:rFonts w:eastAsia="+mn-ea"/>
          <w:kern w:val="24"/>
          <w:sz w:val="36"/>
          <w:szCs w:val="36"/>
        </w:rPr>
        <w:t>кровли,  фасада</w:t>
      </w:r>
      <w:proofErr w:type="gramEnd"/>
      <w:r w:rsidRPr="00811BCD">
        <w:rPr>
          <w:rFonts w:eastAsia="+mn-ea"/>
          <w:kern w:val="24"/>
          <w:sz w:val="36"/>
          <w:szCs w:val="36"/>
        </w:rPr>
        <w:t xml:space="preserve"> и внутридомового водоотведения и водоснабжения дома №97 по ул. М. Горького в с. Большие Березники,  стоимостью 10,8 млн. рублей.</w:t>
      </w:r>
    </w:p>
    <w:p w:rsidR="00811BCD" w:rsidRPr="003E474F" w:rsidRDefault="00811BCD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color w:val="000000"/>
          <w:sz w:val="36"/>
          <w:szCs w:val="36"/>
          <w:lang w:eastAsia="en-US"/>
        </w:rPr>
      </w:pPr>
    </w:p>
    <w:p w:rsidR="00675A1F" w:rsidRPr="003E474F" w:rsidRDefault="00675A1F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b/>
          <w:sz w:val="36"/>
          <w:szCs w:val="36"/>
          <w:lang w:eastAsia="en-US"/>
        </w:rPr>
      </w:pPr>
    </w:p>
    <w:p w:rsidR="004C33C8" w:rsidRPr="003E474F" w:rsidRDefault="00675A1F" w:rsidP="00066D5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</w:t>
      </w:r>
      <w:r w:rsidR="00344175" w:rsidRPr="003E474F">
        <w:rPr>
          <w:rFonts w:eastAsia="Calibri"/>
          <w:sz w:val="36"/>
          <w:szCs w:val="36"/>
          <w:lang w:eastAsia="en-US"/>
        </w:rPr>
        <w:t xml:space="preserve">  В 2024 году за счет участия в </w:t>
      </w:r>
      <w:r w:rsidRPr="003E474F">
        <w:rPr>
          <w:rFonts w:eastAsia="Calibri"/>
          <w:sz w:val="36"/>
          <w:szCs w:val="36"/>
          <w:lang w:eastAsia="en-US"/>
        </w:rPr>
        <w:t>программ</w:t>
      </w:r>
      <w:r w:rsidR="00344175" w:rsidRPr="003E474F">
        <w:rPr>
          <w:rFonts w:eastAsia="Calibri"/>
          <w:sz w:val="36"/>
          <w:szCs w:val="36"/>
          <w:lang w:eastAsia="en-US"/>
        </w:rPr>
        <w:t>е</w:t>
      </w:r>
      <w:r w:rsidRPr="003E474F">
        <w:rPr>
          <w:rFonts w:eastAsia="Calibri"/>
          <w:sz w:val="36"/>
          <w:szCs w:val="36"/>
          <w:lang w:eastAsia="en-US"/>
        </w:rPr>
        <w:t xml:space="preserve"> «Комплексное развитие сельских территорий»</w:t>
      </w:r>
      <w:r w:rsidR="00344175" w:rsidRPr="003E474F">
        <w:rPr>
          <w:rFonts w:eastAsia="Calibri"/>
          <w:sz w:val="36"/>
          <w:szCs w:val="36"/>
          <w:lang w:eastAsia="en-US"/>
        </w:rPr>
        <w:t xml:space="preserve"> планируется завершить работы по </w:t>
      </w:r>
      <w:proofErr w:type="gramStart"/>
      <w:r w:rsidR="00344175" w:rsidRPr="003E474F">
        <w:rPr>
          <w:rFonts w:eastAsia="Calibri"/>
          <w:sz w:val="36"/>
          <w:szCs w:val="36"/>
          <w:lang w:eastAsia="en-US"/>
        </w:rPr>
        <w:lastRenderedPageBreak/>
        <w:t>с</w:t>
      </w:r>
      <w:r w:rsidRPr="003E474F">
        <w:rPr>
          <w:rFonts w:eastAsia="Calibri"/>
          <w:sz w:val="36"/>
          <w:szCs w:val="36"/>
          <w:lang w:eastAsia="en-US"/>
        </w:rPr>
        <w:t>троительств</w:t>
      </w:r>
      <w:r w:rsidR="00344175" w:rsidRPr="003E474F">
        <w:rPr>
          <w:rFonts w:eastAsia="Calibri"/>
          <w:sz w:val="36"/>
          <w:szCs w:val="36"/>
          <w:lang w:eastAsia="en-US"/>
        </w:rPr>
        <w:t>у</w:t>
      </w:r>
      <w:r w:rsidRPr="003E474F">
        <w:rPr>
          <w:rFonts w:eastAsia="Calibri"/>
          <w:sz w:val="36"/>
          <w:szCs w:val="36"/>
          <w:lang w:eastAsia="en-US"/>
        </w:rPr>
        <w:t xml:space="preserve">  автодорог</w:t>
      </w:r>
      <w:proofErr w:type="gramEnd"/>
      <w:r w:rsidRPr="003E474F">
        <w:rPr>
          <w:rFonts w:eastAsia="Calibri"/>
          <w:sz w:val="36"/>
          <w:szCs w:val="36"/>
          <w:lang w:eastAsia="en-US"/>
        </w:rPr>
        <w:t xml:space="preserve">    по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ул.Березовая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,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ул.Запрудная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,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ул.Заревская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,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ул.Новая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,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ул.Западная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 в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с.Большие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 Березники</w:t>
      </w:r>
      <w:r w:rsidR="00344175" w:rsidRPr="003E474F">
        <w:rPr>
          <w:rFonts w:eastAsia="Calibri"/>
          <w:sz w:val="36"/>
          <w:szCs w:val="36"/>
          <w:lang w:eastAsia="en-US"/>
        </w:rPr>
        <w:t>, провести р</w:t>
      </w:r>
      <w:r w:rsidRPr="003E474F">
        <w:rPr>
          <w:rFonts w:eastAsia="Calibri"/>
          <w:sz w:val="36"/>
          <w:szCs w:val="36"/>
          <w:lang w:eastAsia="en-US"/>
        </w:rPr>
        <w:t>еконструкци</w:t>
      </w:r>
      <w:r w:rsidR="00344175" w:rsidRPr="003E474F">
        <w:rPr>
          <w:rFonts w:eastAsia="Calibri"/>
          <w:sz w:val="36"/>
          <w:szCs w:val="36"/>
          <w:lang w:eastAsia="en-US"/>
        </w:rPr>
        <w:t>ю</w:t>
      </w:r>
      <w:r w:rsidRPr="003E474F">
        <w:rPr>
          <w:rFonts w:eastAsia="Calibri"/>
          <w:sz w:val="36"/>
          <w:szCs w:val="36"/>
          <w:lang w:eastAsia="en-US"/>
        </w:rPr>
        <w:t xml:space="preserve"> </w:t>
      </w:r>
      <w:r w:rsidR="00344175" w:rsidRPr="003E474F">
        <w:rPr>
          <w:rFonts w:eastAsia="Calibri"/>
          <w:sz w:val="36"/>
          <w:szCs w:val="36"/>
          <w:lang w:eastAsia="en-US"/>
        </w:rPr>
        <w:t>авто</w:t>
      </w:r>
      <w:r w:rsidRPr="003E474F">
        <w:rPr>
          <w:rFonts w:eastAsia="Calibri"/>
          <w:sz w:val="36"/>
          <w:szCs w:val="36"/>
          <w:lang w:eastAsia="en-US"/>
        </w:rPr>
        <w:t xml:space="preserve">дороги по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ул.Школьная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 в с.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Судо</w:t>
      </w:r>
      <w:r w:rsidR="00DF5644" w:rsidRPr="003E474F">
        <w:rPr>
          <w:rFonts w:eastAsia="Calibri"/>
          <w:sz w:val="36"/>
          <w:szCs w:val="36"/>
          <w:lang w:eastAsia="en-US"/>
        </w:rPr>
        <w:t>с</w:t>
      </w:r>
      <w:r w:rsidRPr="003E474F">
        <w:rPr>
          <w:rFonts w:eastAsia="Calibri"/>
          <w:sz w:val="36"/>
          <w:szCs w:val="36"/>
          <w:lang w:eastAsia="en-US"/>
        </w:rPr>
        <w:t>ево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. </w:t>
      </w:r>
      <w:r w:rsidR="00344175" w:rsidRPr="003E474F">
        <w:rPr>
          <w:rFonts w:eastAsia="Calibri"/>
          <w:sz w:val="36"/>
          <w:szCs w:val="36"/>
          <w:lang w:eastAsia="en-US"/>
        </w:rPr>
        <w:t xml:space="preserve"> Осуществить б</w:t>
      </w:r>
      <w:r w:rsidRPr="003E474F">
        <w:rPr>
          <w:rFonts w:eastAsia="Calibri"/>
          <w:sz w:val="36"/>
          <w:szCs w:val="36"/>
          <w:lang w:eastAsia="en-US"/>
        </w:rPr>
        <w:t>лагоустройство зоны отдыха</w:t>
      </w:r>
      <w:r w:rsidR="00344175" w:rsidRPr="003E474F">
        <w:rPr>
          <w:rFonts w:eastAsia="Calibri"/>
          <w:sz w:val="36"/>
          <w:szCs w:val="36"/>
          <w:lang w:eastAsia="en-US"/>
        </w:rPr>
        <w:t xml:space="preserve"> с</w:t>
      </w:r>
      <w:r w:rsidRPr="003E474F">
        <w:rPr>
          <w:rFonts w:eastAsia="Calibri"/>
          <w:sz w:val="36"/>
          <w:szCs w:val="36"/>
          <w:lang w:eastAsia="en-US"/>
        </w:rPr>
        <w:t xml:space="preserve"> детской игровой площадк</w:t>
      </w:r>
      <w:r w:rsidR="00344175" w:rsidRPr="003E474F">
        <w:rPr>
          <w:rFonts w:eastAsia="Calibri"/>
          <w:sz w:val="36"/>
          <w:szCs w:val="36"/>
          <w:lang w:eastAsia="en-US"/>
        </w:rPr>
        <w:t>ой</w:t>
      </w:r>
      <w:r w:rsidRPr="003E474F">
        <w:rPr>
          <w:rFonts w:eastAsia="Calibri"/>
          <w:sz w:val="36"/>
          <w:szCs w:val="36"/>
          <w:lang w:eastAsia="en-US"/>
        </w:rPr>
        <w:t xml:space="preserve"> в с. Косогоры. </w:t>
      </w:r>
      <w:r w:rsidR="00344175" w:rsidRPr="003E474F">
        <w:rPr>
          <w:rFonts w:eastAsia="Calibri"/>
          <w:sz w:val="36"/>
          <w:szCs w:val="36"/>
          <w:lang w:eastAsia="en-US"/>
        </w:rPr>
        <w:t xml:space="preserve">Общая стоимость данных работ составит </w:t>
      </w:r>
      <w:r w:rsidR="007E2F57">
        <w:rPr>
          <w:rFonts w:eastAsia="Calibri"/>
          <w:sz w:val="36"/>
          <w:szCs w:val="36"/>
          <w:lang w:eastAsia="en-US"/>
        </w:rPr>
        <w:t>более</w:t>
      </w:r>
      <w:r w:rsidR="00344175" w:rsidRPr="003E474F">
        <w:rPr>
          <w:rFonts w:eastAsia="Calibri"/>
          <w:sz w:val="36"/>
          <w:szCs w:val="36"/>
          <w:lang w:eastAsia="en-US"/>
        </w:rPr>
        <w:t xml:space="preserve"> 5</w:t>
      </w:r>
      <w:r w:rsidR="007E2F57">
        <w:rPr>
          <w:rFonts w:eastAsia="Calibri"/>
          <w:sz w:val="36"/>
          <w:szCs w:val="36"/>
          <w:lang w:eastAsia="en-US"/>
        </w:rPr>
        <w:t>9</w:t>
      </w:r>
      <w:r w:rsidR="00344175" w:rsidRPr="003E474F">
        <w:rPr>
          <w:rFonts w:eastAsia="Calibri"/>
          <w:sz w:val="36"/>
          <w:szCs w:val="36"/>
          <w:lang w:eastAsia="en-US"/>
        </w:rPr>
        <w:t xml:space="preserve"> </w:t>
      </w:r>
      <w:proofErr w:type="spellStart"/>
      <w:r w:rsidR="00344175" w:rsidRPr="003E474F">
        <w:rPr>
          <w:rFonts w:eastAsia="Calibri"/>
          <w:sz w:val="36"/>
          <w:szCs w:val="36"/>
          <w:lang w:eastAsia="en-US"/>
        </w:rPr>
        <w:t>млн.руб</w:t>
      </w:r>
      <w:proofErr w:type="spellEnd"/>
      <w:r w:rsidR="00344175" w:rsidRPr="003E474F">
        <w:rPr>
          <w:rFonts w:eastAsia="Calibri"/>
          <w:sz w:val="36"/>
          <w:szCs w:val="36"/>
          <w:lang w:eastAsia="en-US"/>
        </w:rPr>
        <w:t>.</w:t>
      </w:r>
    </w:p>
    <w:p w:rsidR="00066D53" w:rsidRPr="003E474F" w:rsidRDefault="00675A1F" w:rsidP="00066D5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 </w:t>
      </w:r>
      <w:r w:rsidR="00344175" w:rsidRPr="003E474F">
        <w:rPr>
          <w:rFonts w:eastAsia="Calibri"/>
          <w:sz w:val="36"/>
          <w:szCs w:val="36"/>
          <w:lang w:eastAsia="en-US"/>
        </w:rPr>
        <w:t>Также в</w:t>
      </w:r>
      <w:r w:rsidRPr="003E474F">
        <w:rPr>
          <w:rFonts w:eastAsia="Calibri"/>
          <w:b/>
          <w:sz w:val="36"/>
          <w:szCs w:val="36"/>
          <w:lang w:eastAsia="en-US"/>
        </w:rPr>
        <w:t xml:space="preserve"> </w:t>
      </w:r>
      <w:proofErr w:type="gramStart"/>
      <w:r w:rsidRPr="003E474F">
        <w:rPr>
          <w:rFonts w:eastAsia="Calibri"/>
          <w:b/>
          <w:sz w:val="36"/>
          <w:szCs w:val="36"/>
          <w:lang w:eastAsia="en-US"/>
        </w:rPr>
        <w:t>рамках  Национального</w:t>
      </w:r>
      <w:proofErr w:type="gramEnd"/>
      <w:r w:rsidRPr="003E474F">
        <w:rPr>
          <w:rFonts w:eastAsia="Calibri"/>
          <w:b/>
          <w:sz w:val="36"/>
          <w:szCs w:val="36"/>
          <w:lang w:eastAsia="en-US"/>
        </w:rPr>
        <w:t xml:space="preserve"> проекта «Формирование комфортной городской среды» на 2024 год</w:t>
      </w:r>
      <w:r w:rsidR="004C33C8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="004C33C8" w:rsidRPr="003E474F">
        <w:rPr>
          <w:rFonts w:eastAsia="Calibri"/>
          <w:sz w:val="36"/>
          <w:szCs w:val="36"/>
          <w:lang w:eastAsia="en-US"/>
        </w:rPr>
        <w:t>запланированы работы по</w:t>
      </w:r>
      <w:r w:rsidR="004C33C8" w:rsidRPr="003E474F">
        <w:rPr>
          <w:rFonts w:eastAsia="Calibri"/>
          <w:b/>
          <w:sz w:val="36"/>
          <w:szCs w:val="36"/>
          <w:lang w:eastAsia="en-US"/>
        </w:rPr>
        <w:t xml:space="preserve"> </w:t>
      </w:r>
      <w:r w:rsidRPr="003E474F">
        <w:rPr>
          <w:rFonts w:eastAsia="Calibri"/>
          <w:sz w:val="36"/>
          <w:szCs w:val="36"/>
          <w:lang w:eastAsia="en-US"/>
        </w:rPr>
        <w:t>Благоустройств</w:t>
      </w:r>
      <w:r w:rsidR="004C33C8" w:rsidRPr="003E474F">
        <w:rPr>
          <w:rFonts w:eastAsia="Calibri"/>
          <w:sz w:val="36"/>
          <w:szCs w:val="36"/>
          <w:lang w:eastAsia="en-US"/>
        </w:rPr>
        <w:t>у</w:t>
      </w:r>
      <w:r w:rsidRPr="003E474F">
        <w:rPr>
          <w:rFonts w:eastAsia="Calibri"/>
          <w:sz w:val="36"/>
          <w:szCs w:val="36"/>
          <w:lang w:eastAsia="en-US"/>
        </w:rPr>
        <w:t xml:space="preserve">  общественного пространства, ограниченного с северо- востока улицей Мостовая, с востока улицей Луначарского, с запада улицей К. Маркса в с. Большие Березники. Стоимость проекта составляет   13</w:t>
      </w:r>
      <w:r w:rsidR="004C33C8" w:rsidRPr="003E474F">
        <w:rPr>
          <w:rFonts w:eastAsia="Calibri"/>
          <w:sz w:val="36"/>
          <w:szCs w:val="36"/>
          <w:lang w:eastAsia="en-US"/>
        </w:rPr>
        <w:t>,</w:t>
      </w:r>
      <w:r w:rsidRPr="003E474F">
        <w:rPr>
          <w:rFonts w:eastAsia="Calibri"/>
          <w:sz w:val="36"/>
          <w:szCs w:val="36"/>
          <w:lang w:eastAsia="en-US"/>
        </w:rPr>
        <w:t xml:space="preserve">9 </w:t>
      </w:r>
      <w:proofErr w:type="spellStart"/>
      <w:r w:rsidR="004C33C8" w:rsidRPr="003E474F">
        <w:rPr>
          <w:rFonts w:eastAsia="Calibri"/>
          <w:sz w:val="36"/>
          <w:szCs w:val="36"/>
          <w:lang w:eastAsia="en-US"/>
        </w:rPr>
        <w:t>млн</w:t>
      </w:r>
      <w:r w:rsidR="00B43CEC" w:rsidRPr="003E474F">
        <w:rPr>
          <w:rFonts w:eastAsia="Calibri"/>
          <w:sz w:val="36"/>
          <w:szCs w:val="36"/>
          <w:lang w:eastAsia="en-US"/>
        </w:rPr>
        <w:t>.р</w:t>
      </w:r>
      <w:proofErr w:type="spellEnd"/>
      <w:r w:rsidR="00B43CEC" w:rsidRPr="003E474F">
        <w:rPr>
          <w:rFonts w:eastAsia="Calibri"/>
          <w:sz w:val="36"/>
          <w:szCs w:val="36"/>
          <w:lang w:eastAsia="en-US"/>
        </w:rPr>
        <w:t>.</w:t>
      </w:r>
    </w:p>
    <w:p w:rsidR="00066D53" w:rsidRPr="003E474F" w:rsidRDefault="00066D53" w:rsidP="00066D5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</w:p>
    <w:p w:rsidR="00675A1F" w:rsidRPr="003E474F" w:rsidRDefault="00503DAF" w:rsidP="000708E2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color w:val="000000"/>
          <w:sz w:val="36"/>
          <w:szCs w:val="36"/>
          <w:lang w:eastAsia="en-US"/>
        </w:rPr>
      </w:pPr>
      <w:r w:rsidRPr="003E474F">
        <w:rPr>
          <w:rFonts w:eastAsia="Calibri"/>
          <w:b/>
          <w:sz w:val="36"/>
          <w:szCs w:val="36"/>
          <w:lang w:eastAsia="en-US"/>
        </w:rPr>
        <w:t xml:space="preserve">   </w:t>
      </w:r>
      <w:r w:rsidR="00675A1F" w:rsidRPr="003E474F">
        <w:rPr>
          <w:rFonts w:eastAsia="Calibri"/>
          <w:b/>
          <w:sz w:val="36"/>
          <w:szCs w:val="36"/>
          <w:lang w:eastAsia="en-US"/>
        </w:rPr>
        <w:t xml:space="preserve">В </w:t>
      </w:r>
      <w:proofErr w:type="gramStart"/>
      <w:r w:rsidR="00675A1F" w:rsidRPr="003E474F">
        <w:rPr>
          <w:rFonts w:eastAsia="Calibri"/>
          <w:b/>
          <w:sz w:val="36"/>
          <w:szCs w:val="36"/>
          <w:lang w:eastAsia="en-US"/>
        </w:rPr>
        <w:t>рамках  Национального</w:t>
      </w:r>
      <w:proofErr w:type="gramEnd"/>
      <w:r w:rsidR="00675A1F" w:rsidRPr="003E474F">
        <w:rPr>
          <w:rFonts w:eastAsia="Calibri"/>
          <w:b/>
          <w:sz w:val="36"/>
          <w:szCs w:val="36"/>
          <w:lang w:eastAsia="en-US"/>
        </w:rPr>
        <w:t xml:space="preserve">  проекта «Безопасные и качественные автомобильные дороги»  </w:t>
      </w:r>
      <w:r w:rsidR="00B43CEC" w:rsidRPr="003E474F">
        <w:rPr>
          <w:rFonts w:eastAsia="Calibri"/>
          <w:b/>
          <w:sz w:val="36"/>
          <w:szCs w:val="36"/>
          <w:lang w:eastAsia="en-US"/>
        </w:rPr>
        <w:t xml:space="preserve">в 2024 году </w:t>
      </w:r>
      <w:r w:rsidR="00B43CEC" w:rsidRPr="003E474F">
        <w:rPr>
          <w:rFonts w:eastAsia="Calibri"/>
          <w:sz w:val="36"/>
          <w:szCs w:val="36"/>
          <w:lang w:eastAsia="en-US"/>
        </w:rPr>
        <w:t xml:space="preserve">будут продолжены работы по </w:t>
      </w:r>
      <w:r w:rsidR="00675A1F" w:rsidRPr="003E474F">
        <w:rPr>
          <w:rFonts w:eastAsia="Calibri"/>
          <w:sz w:val="36"/>
          <w:szCs w:val="36"/>
          <w:lang w:eastAsia="en-US"/>
        </w:rPr>
        <w:t>капитальн</w:t>
      </w:r>
      <w:r w:rsidR="00B43CEC" w:rsidRPr="003E474F">
        <w:rPr>
          <w:rFonts w:eastAsia="Calibri"/>
          <w:sz w:val="36"/>
          <w:szCs w:val="36"/>
          <w:lang w:eastAsia="en-US"/>
        </w:rPr>
        <w:t>ому</w:t>
      </w:r>
      <w:r w:rsidR="00675A1F" w:rsidRPr="003E474F">
        <w:rPr>
          <w:rFonts w:eastAsia="Calibri"/>
          <w:sz w:val="36"/>
          <w:szCs w:val="36"/>
          <w:lang w:eastAsia="en-US"/>
        </w:rPr>
        <w:t xml:space="preserve"> ремонт</w:t>
      </w:r>
      <w:r w:rsidR="00B43CEC" w:rsidRPr="003E474F">
        <w:rPr>
          <w:rFonts w:eastAsia="Calibri"/>
          <w:sz w:val="36"/>
          <w:szCs w:val="36"/>
          <w:lang w:eastAsia="en-US"/>
        </w:rPr>
        <w:t>у</w:t>
      </w:r>
      <w:r w:rsidR="00675A1F" w:rsidRPr="003E474F">
        <w:rPr>
          <w:rFonts w:eastAsia="Calibri"/>
          <w:sz w:val="36"/>
          <w:szCs w:val="36"/>
          <w:lang w:eastAsia="en-US"/>
        </w:rPr>
        <w:t xml:space="preserve">  республиканский  </w:t>
      </w:r>
      <w:r w:rsidR="00B43CEC" w:rsidRPr="003E474F">
        <w:rPr>
          <w:rFonts w:eastAsia="Calibri"/>
          <w:sz w:val="36"/>
          <w:szCs w:val="36"/>
          <w:lang w:eastAsia="en-US"/>
        </w:rPr>
        <w:t>авто</w:t>
      </w:r>
      <w:r w:rsidR="00675A1F" w:rsidRPr="003E474F">
        <w:rPr>
          <w:rFonts w:eastAsia="Calibri"/>
          <w:sz w:val="36"/>
          <w:szCs w:val="36"/>
          <w:lang w:eastAsia="en-US"/>
        </w:rPr>
        <w:t>дорог</w:t>
      </w:r>
      <w:r w:rsidR="00B43CEC" w:rsidRPr="003E474F">
        <w:rPr>
          <w:rFonts w:eastAsia="Calibri"/>
          <w:sz w:val="36"/>
          <w:szCs w:val="36"/>
          <w:lang w:eastAsia="en-US"/>
        </w:rPr>
        <w:t>и</w:t>
      </w:r>
      <w:r w:rsidR="00675A1F" w:rsidRPr="003E474F">
        <w:rPr>
          <w:rFonts w:eastAsia="Calibri"/>
          <w:sz w:val="36"/>
          <w:szCs w:val="36"/>
          <w:lang w:eastAsia="en-US"/>
        </w:rPr>
        <w:t xml:space="preserve">  с. Большие Березники – с. Дубенки</w:t>
      </w:r>
      <w:r w:rsidR="00A94AE3" w:rsidRPr="003E474F">
        <w:rPr>
          <w:rFonts w:eastAsia="Calibri"/>
          <w:sz w:val="36"/>
          <w:szCs w:val="36"/>
          <w:lang w:eastAsia="en-US"/>
        </w:rPr>
        <w:t xml:space="preserve"> общей протяженностью 5,2 км и капитальному ремонту автодороги на участке </w:t>
      </w:r>
      <w:proofErr w:type="spellStart"/>
      <w:r w:rsidR="00A94AE3" w:rsidRPr="003E474F">
        <w:rPr>
          <w:rFonts w:eastAsia="Calibri"/>
          <w:sz w:val="36"/>
          <w:szCs w:val="36"/>
          <w:lang w:eastAsia="en-US"/>
        </w:rPr>
        <w:t>с.Большие</w:t>
      </w:r>
      <w:proofErr w:type="spellEnd"/>
      <w:r w:rsidR="00A94AE3" w:rsidRPr="003E474F">
        <w:rPr>
          <w:rFonts w:eastAsia="Calibri"/>
          <w:sz w:val="36"/>
          <w:szCs w:val="36"/>
          <w:lang w:eastAsia="en-US"/>
        </w:rPr>
        <w:t xml:space="preserve"> Березники – </w:t>
      </w:r>
      <w:proofErr w:type="spellStart"/>
      <w:r w:rsidR="00A94AE3" w:rsidRPr="003E474F">
        <w:rPr>
          <w:rFonts w:eastAsia="Calibri"/>
          <w:sz w:val="36"/>
          <w:szCs w:val="36"/>
          <w:lang w:eastAsia="en-US"/>
        </w:rPr>
        <w:t>с.Марьяновка</w:t>
      </w:r>
      <w:proofErr w:type="spellEnd"/>
      <w:r w:rsidR="00A94AE3" w:rsidRPr="003E474F">
        <w:rPr>
          <w:rFonts w:eastAsia="Calibri"/>
          <w:sz w:val="36"/>
          <w:szCs w:val="36"/>
          <w:lang w:eastAsia="en-US"/>
        </w:rPr>
        <w:t>, протяженностью 2,1 км.</w:t>
      </w:r>
      <w:r w:rsidR="00675A1F" w:rsidRPr="003E474F">
        <w:rPr>
          <w:rFonts w:eastAsia="Calibri"/>
          <w:sz w:val="36"/>
          <w:szCs w:val="36"/>
          <w:lang w:eastAsia="en-US"/>
        </w:rPr>
        <w:t xml:space="preserve"> </w:t>
      </w:r>
      <w:r w:rsidR="00A94AE3" w:rsidRPr="003E474F">
        <w:rPr>
          <w:rFonts w:eastAsia="Calibri"/>
          <w:sz w:val="36"/>
          <w:szCs w:val="36"/>
          <w:lang w:eastAsia="en-US"/>
        </w:rPr>
        <w:t>Общая стоимость работ</w:t>
      </w:r>
      <w:r w:rsidR="00675A1F" w:rsidRPr="003E474F">
        <w:rPr>
          <w:rFonts w:eastAsia="Calibri"/>
          <w:sz w:val="36"/>
          <w:szCs w:val="36"/>
          <w:lang w:eastAsia="en-US"/>
        </w:rPr>
        <w:t xml:space="preserve"> </w:t>
      </w:r>
      <w:r w:rsidR="00A94AE3" w:rsidRPr="003E474F">
        <w:rPr>
          <w:rFonts w:eastAsia="Calibri"/>
          <w:sz w:val="36"/>
          <w:szCs w:val="36"/>
          <w:lang w:eastAsia="en-US"/>
        </w:rPr>
        <w:t>более 350</w:t>
      </w:r>
      <w:r w:rsidR="00B43CEC" w:rsidRPr="003E474F">
        <w:rPr>
          <w:rFonts w:eastAsia="Calibri"/>
          <w:color w:val="000000"/>
          <w:sz w:val="36"/>
          <w:szCs w:val="36"/>
          <w:lang w:eastAsia="en-US"/>
        </w:rPr>
        <w:t xml:space="preserve"> </w:t>
      </w:r>
      <w:proofErr w:type="spellStart"/>
      <w:r w:rsidR="00B43CEC" w:rsidRPr="003E474F">
        <w:rPr>
          <w:rFonts w:eastAsia="Calibri"/>
          <w:color w:val="000000"/>
          <w:sz w:val="36"/>
          <w:szCs w:val="36"/>
          <w:lang w:eastAsia="en-US"/>
        </w:rPr>
        <w:t>млн</w:t>
      </w:r>
      <w:r w:rsidR="00675A1F" w:rsidRPr="003E474F">
        <w:rPr>
          <w:rFonts w:eastAsia="Calibri"/>
          <w:color w:val="000000"/>
          <w:sz w:val="36"/>
          <w:szCs w:val="36"/>
          <w:lang w:eastAsia="en-US"/>
        </w:rPr>
        <w:t>.р</w:t>
      </w:r>
      <w:proofErr w:type="spellEnd"/>
      <w:r w:rsidR="00675A1F" w:rsidRPr="003E474F">
        <w:rPr>
          <w:rFonts w:eastAsia="Calibri"/>
          <w:color w:val="000000"/>
          <w:sz w:val="36"/>
          <w:szCs w:val="36"/>
          <w:lang w:eastAsia="en-US"/>
        </w:rPr>
        <w:t>.</w:t>
      </w:r>
    </w:p>
    <w:p w:rsidR="00BA7F25" w:rsidRPr="003E474F" w:rsidRDefault="00BA7F25" w:rsidP="000708E2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</w:t>
      </w:r>
    </w:p>
    <w:p w:rsidR="0072273E" w:rsidRPr="003E474F" w:rsidRDefault="0072273E" w:rsidP="000708E2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sz w:val="36"/>
          <w:szCs w:val="36"/>
        </w:rPr>
        <w:t xml:space="preserve">    В последние годы повышенное внимание уделяется решению проблемы обеспечения жильем детей-сирот</w:t>
      </w:r>
      <w:r w:rsidR="00510DCF" w:rsidRPr="003E474F">
        <w:rPr>
          <w:sz w:val="36"/>
          <w:szCs w:val="36"/>
        </w:rPr>
        <w:t xml:space="preserve"> и детей</w:t>
      </w:r>
      <w:r w:rsidR="00501D08" w:rsidRPr="003E474F">
        <w:rPr>
          <w:sz w:val="36"/>
          <w:szCs w:val="36"/>
        </w:rPr>
        <w:t>,</w:t>
      </w:r>
      <w:r w:rsidR="00510DCF" w:rsidRPr="003E474F">
        <w:rPr>
          <w:sz w:val="36"/>
          <w:szCs w:val="36"/>
        </w:rPr>
        <w:t xml:space="preserve"> оставшихся без попечения родителей. В 2023 году данной категории граждан было предоставлено 3 жилых помещения за счет предоставленной району субвенции в размере 4,3 </w:t>
      </w:r>
      <w:proofErr w:type="spellStart"/>
      <w:r w:rsidR="00510DCF" w:rsidRPr="003E474F">
        <w:rPr>
          <w:sz w:val="36"/>
          <w:szCs w:val="36"/>
        </w:rPr>
        <w:t>млн.рублей</w:t>
      </w:r>
      <w:proofErr w:type="spellEnd"/>
      <w:r w:rsidR="00510DCF" w:rsidRPr="003E474F">
        <w:rPr>
          <w:sz w:val="36"/>
          <w:szCs w:val="36"/>
        </w:rPr>
        <w:t xml:space="preserve">. В 2024 году в бюджете района на данные цели запланировано 7 </w:t>
      </w:r>
      <w:proofErr w:type="spellStart"/>
      <w:r w:rsidR="00510DCF" w:rsidRPr="003E474F">
        <w:rPr>
          <w:sz w:val="36"/>
          <w:szCs w:val="36"/>
        </w:rPr>
        <w:t>млн.рублей</w:t>
      </w:r>
      <w:proofErr w:type="spellEnd"/>
      <w:r w:rsidR="00510DCF" w:rsidRPr="003E474F">
        <w:rPr>
          <w:sz w:val="36"/>
          <w:szCs w:val="36"/>
        </w:rPr>
        <w:t xml:space="preserve">, что позволит приобрести не менее четырех жилых помещений </w:t>
      </w:r>
      <w:r w:rsidR="00501D08" w:rsidRPr="003E474F">
        <w:rPr>
          <w:sz w:val="36"/>
          <w:szCs w:val="36"/>
        </w:rPr>
        <w:t>для детей-сирот.</w:t>
      </w:r>
      <w:r w:rsidR="00510DCF" w:rsidRPr="003E474F">
        <w:rPr>
          <w:sz w:val="36"/>
          <w:szCs w:val="36"/>
        </w:rPr>
        <w:t xml:space="preserve"> </w:t>
      </w:r>
      <w:r w:rsidRPr="003E474F">
        <w:rPr>
          <w:sz w:val="36"/>
          <w:szCs w:val="36"/>
        </w:rPr>
        <w:t xml:space="preserve">  </w:t>
      </w:r>
    </w:p>
    <w:p w:rsidR="00675A1F" w:rsidRPr="003E474F" w:rsidRDefault="00675A1F" w:rsidP="005F2B0D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</w:p>
    <w:p w:rsidR="008B750F" w:rsidRPr="003E474F" w:rsidRDefault="008B750F" w:rsidP="00675A1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Отдельно необходимо отметить деятельность агропромышленного комплекса нашего района. Данная сфера является основой экономики района и в минувшем году добилась значительных успехов.</w:t>
      </w:r>
    </w:p>
    <w:p w:rsidR="008B750F" w:rsidRPr="003E474F" w:rsidRDefault="008B750F" w:rsidP="008B750F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>Стоимость валовой продукции сельского хозяйства за 202</w:t>
      </w:r>
      <w:r w:rsidR="00675A1F" w:rsidRPr="003E474F">
        <w:rPr>
          <w:sz w:val="36"/>
          <w:szCs w:val="36"/>
        </w:rPr>
        <w:t>3</w:t>
      </w:r>
      <w:r w:rsidRPr="003E474F">
        <w:rPr>
          <w:sz w:val="36"/>
          <w:szCs w:val="36"/>
        </w:rPr>
        <w:t xml:space="preserve"> г. </w:t>
      </w:r>
      <w:r w:rsidRPr="003E474F">
        <w:rPr>
          <w:sz w:val="36"/>
          <w:szCs w:val="36"/>
        </w:rPr>
        <w:lastRenderedPageBreak/>
        <w:t xml:space="preserve">составила  </w:t>
      </w:r>
      <w:r w:rsidR="004A38F6" w:rsidRPr="003E474F">
        <w:rPr>
          <w:sz w:val="36"/>
          <w:szCs w:val="36"/>
        </w:rPr>
        <w:t>2</w:t>
      </w:r>
      <w:r w:rsidRPr="003E474F">
        <w:rPr>
          <w:sz w:val="36"/>
          <w:szCs w:val="36"/>
        </w:rPr>
        <w:t xml:space="preserve"> млрд. </w:t>
      </w:r>
      <w:r w:rsidR="004A38F6" w:rsidRPr="003E474F">
        <w:rPr>
          <w:sz w:val="36"/>
          <w:szCs w:val="36"/>
        </w:rPr>
        <w:t>333</w:t>
      </w:r>
      <w:r w:rsidRPr="003E474F">
        <w:rPr>
          <w:sz w:val="36"/>
          <w:szCs w:val="36"/>
        </w:rPr>
        <w:t xml:space="preserve"> млн. рублей, что выше уровня прошлого года на </w:t>
      </w:r>
      <w:r w:rsidR="004A38F6" w:rsidRPr="003E474F">
        <w:rPr>
          <w:sz w:val="36"/>
          <w:szCs w:val="36"/>
        </w:rPr>
        <w:t>1 млрд. 6</w:t>
      </w:r>
      <w:r w:rsidRPr="003E474F">
        <w:rPr>
          <w:sz w:val="36"/>
          <w:szCs w:val="36"/>
        </w:rPr>
        <w:t xml:space="preserve"> млн. рублей или в </w:t>
      </w:r>
      <w:r w:rsidR="004A38F6" w:rsidRPr="003E474F">
        <w:rPr>
          <w:sz w:val="36"/>
          <w:szCs w:val="36"/>
        </w:rPr>
        <w:t>1,7</w:t>
      </w:r>
      <w:r w:rsidRPr="003E474F">
        <w:rPr>
          <w:sz w:val="36"/>
          <w:szCs w:val="36"/>
        </w:rPr>
        <w:t xml:space="preserve"> раза.</w:t>
      </w:r>
    </w:p>
    <w:p w:rsidR="004A38F6" w:rsidRPr="003E474F" w:rsidRDefault="008B750F" w:rsidP="004A38F6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rFonts w:eastAsia="Calibri"/>
          <w:i/>
          <w:sz w:val="36"/>
          <w:szCs w:val="36"/>
        </w:rPr>
      </w:pPr>
      <w:r w:rsidRPr="003E474F">
        <w:rPr>
          <w:sz w:val="36"/>
          <w:szCs w:val="36"/>
        </w:rPr>
        <w:t xml:space="preserve">Под зерновыми </w:t>
      </w:r>
      <w:proofErr w:type="gramStart"/>
      <w:r w:rsidRPr="003E474F">
        <w:rPr>
          <w:sz w:val="36"/>
          <w:szCs w:val="36"/>
        </w:rPr>
        <w:t>культурами  в</w:t>
      </w:r>
      <w:proofErr w:type="gramEnd"/>
      <w:r w:rsidRPr="003E474F">
        <w:rPr>
          <w:sz w:val="36"/>
          <w:szCs w:val="36"/>
        </w:rPr>
        <w:t xml:space="preserve"> 202</w:t>
      </w:r>
      <w:r w:rsidR="00675A1F" w:rsidRPr="003E474F">
        <w:rPr>
          <w:sz w:val="36"/>
          <w:szCs w:val="36"/>
        </w:rPr>
        <w:t>3</w:t>
      </w:r>
      <w:r w:rsidRPr="003E474F">
        <w:rPr>
          <w:sz w:val="36"/>
          <w:szCs w:val="36"/>
        </w:rPr>
        <w:t xml:space="preserve"> году было занято почти 1</w:t>
      </w:r>
      <w:r w:rsidR="004A38F6" w:rsidRPr="003E474F">
        <w:rPr>
          <w:sz w:val="36"/>
          <w:szCs w:val="36"/>
        </w:rPr>
        <w:t>7,7</w:t>
      </w:r>
      <w:r w:rsidRPr="003E474F">
        <w:rPr>
          <w:sz w:val="36"/>
          <w:szCs w:val="36"/>
        </w:rPr>
        <w:t xml:space="preserve"> тыс. га.</w:t>
      </w:r>
      <w:r w:rsidR="004A38F6" w:rsidRPr="003E474F">
        <w:rPr>
          <w:sz w:val="36"/>
          <w:szCs w:val="36"/>
        </w:rPr>
        <w:t xml:space="preserve">, в </w:t>
      </w:r>
      <w:proofErr w:type="spellStart"/>
      <w:r w:rsidR="004A38F6" w:rsidRPr="003E474F">
        <w:rPr>
          <w:sz w:val="36"/>
          <w:szCs w:val="36"/>
        </w:rPr>
        <w:t>т.ч</w:t>
      </w:r>
      <w:proofErr w:type="spellEnd"/>
      <w:r w:rsidR="004A38F6" w:rsidRPr="003E474F">
        <w:rPr>
          <w:sz w:val="36"/>
          <w:szCs w:val="36"/>
        </w:rPr>
        <w:t xml:space="preserve">. под кукурузой 9,2 </w:t>
      </w:r>
      <w:proofErr w:type="spellStart"/>
      <w:r w:rsidR="004A38F6" w:rsidRPr="003E474F">
        <w:rPr>
          <w:sz w:val="36"/>
          <w:szCs w:val="36"/>
        </w:rPr>
        <w:t>тыс.га</w:t>
      </w:r>
      <w:proofErr w:type="spellEnd"/>
      <w:r w:rsidR="004A38F6" w:rsidRPr="003E474F">
        <w:rPr>
          <w:sz w:val="36"/>
          <w:szCs w:val="36"/>
        </w:rPr>
        <w:t>.</w:t>
      </w:r>
      <w:r w:rsidRPr="003E474F">
        <w:rPr>
          <w:sz w:val="36"/>
          <w:szCs w:val="36"/>
        </w:rPr>
        <w:t xml:space="preserve"> </w:t>
      </w:r>
      <w:r w:rsidR="004A38F6" w:rsidRPr="003E474F">
        <w:rPr>
          <w:rFonts w:eastAsia="Calibri"/>
          <w:sz w:val="36"/>
          <w:szCs w:val="36"/>
        </w:rPr>
        <w:t xml:space="preserve">Средняя урожайность зерновых по району в 2023 году составила 66,1 центнера с гектара. </w:t>
      </w:r>
      <w:r w:rsidR="00A94AE3" w:rsidRPr="003E474F">
        <w:rPr>
          <w:rFonts w:eastAsia="Calibri"/>
          <w:i/>
          <w:sz w:val="36"/>
          <w:szCs w:val="36"/>
        </w:rPr>
        <w:t>(</w:t>
      </w:r>
      <w:r w:rsidR="00503DAF" w:rsidRPr="003E474F">
        <w:rPr>
          <w:rFonts w:eastAsia="Calibri"/>
          <w:i/>
          <w:sz w:val="36"/>
          <w:szCs w:val="36"/>
        </w:rPr>
        <w:t>Наибольшая</w:t>
      </w:r>
      <w:r w:rsidR="004A38F6" w:rsidRPr="003E474F">
        <w:rPr>
          <w:rFonts w:eastAsia="Calibri"/>
          <w:i/>
          <w:sz w:val="36"/>
          <w:szCs w:val="36"/>
        </w:rPr>
        <w:t xml:space="preserve"> урожайность </w:t>
      </w:r>
      <w:r w:rsidR="00503DAF" w:rsidRPr="003E474F">
        <w:rPr>
          <w:rFonts w:eastAsia="Calibri"/>
          <w:i/>
          <w:sz w:val="36"/>
          <w:szCs w:val="36"/>
        </w:rPr>
        <w:t>-</w:t>
      </w:r>
      <w:r w:rsidR="004A38F6" w:rsidRPr="003E474F">
        <w:rPr>
          <w:rFonts w:eastAsia="Calibri"/>
          <w:i/>
          <w:sz w:val="36"/>
          <w:szCs w:val="36"/>
        </w:rPr>
        <w:t xml:space="preserve"> 90,6 ц/га</w:t>
      </w:r>
      <w:r w:rsidR="00503DAF" w:rsidRPr="003E474F">
        <w:rPr>
          <w:rFonts w:eastAsia="Calibri"/>
          <w:i/>
          <w:sz w:val="36"/>
          <w:szCs w:val="36"/>
        </w:rPr>
        <w:t xml:space="preserve"> получена ООО «Магма ХД»</w:t>
      </w:r>
      <w:r w:rsidR="004A38F6" w:rsidRPr="003E474F">
        <w:rPr>
          <w:rFonts w:eastAsia="Calibri"/>
          <w:i/>
          <w:sz w:val="36"/>
          <w:szCs w:val="36"/>
        </w:rPr>
        <w:t>.</w:t>
      </w:r>
      <w:r w:rsidR="001F7F5D" w:rsidRPr="003E474F">
        <w:rPr>
          <w:rFonts w:eastAsia="Calibri"/>
          <w:i/>
          <w:sz w:val="36"/>
          <w:szCs w:val="36"/>
        </w:rPr>
        <w:t xml:space="preserve"> Урожайность более 40 ц/га получена также</w:t>
      </w:r>
      <w:r w:rsidR="00503DAF" w:rsidRPr="003E474F">
        <w:rPr>
          <w:rFonts w:eastAsia="Calibri"/>
          <w:i/>
          <w:sz w:val="36"/>
          <w:szCs w:val="36"/>
        </w:rPr>
        <w:t xml:space="preserve"> на землях</w:t>
      </w:r>
      <w:r w:rsidR="001F7F5D" w:rsidRPr="003E474F">
        <w:rPr>
          <w:rFonts w:eastAsia="Calibri"/>
          <w:i/>
          <w:sz w:val="36"/>
          <w:szCs w:val="36"/>
        </w:rPr>
        <w:t xml:space="preserve"> </w:t>
      </w:r>
      <w:r w:rsidR="004A38F6" w:rsidRPr="003E474F">
        <w:rPr>
          <w:rFonts w:eastAsia="Calibri"/>
          <w:i/>
          <w:sz w:val="36"/>
          <w:szCs w:val="36"/>
        </w:rPr>
        <w:t>ООО Агрофирма «Искра</w:t>
      </w:r>
      <w:proofErr w:type="gramStart"/>
      <w:r w:rsidR="001F7F5D" w:rsidRPr="003E474F">
        <w:rPr>
          <w:rFonts w:eastAsia="Calibri"/>
          <w:i/>
          <w:sz w:val="36"/>
          <w:szCs w:val="36"/>
        </w:rPr>
        <w:t>»</w:t>
      </w:r>
      <w:r w:rsidR="004A38F6" w:rsidRPr="003E474F">
        <w:rPr>
          <w:rFonts w:eastAsia="Calibri"/>
          <w:i/>
          <w:sz w:val="36"/>
          <w:szCs w:val="36"/>
        </w:rPr>
        <w:t>,  ОАО</w:t>
      </w:r>
      <w:proofErr w:type="gramEnd"/>
      <w:r w:rsidR="004A38F6" w:rsidRPr="003E474F">
        <w:rPr>
          <w:rFonts w:eastAsia="Calibri"/>
          <w:i/>
          <w:sz w:val="36"/>
          <w:szCs w:val="36"/>
        </w:rPr>
        <w:t xml:space="preserve"> «П</w:t>
      </w:r>
      <w:r w:rsidR="00503DAF" w:rsidRPr="003E474F">
        <w:rPr>
          <w:rFonts w:eastAsia="Calibri"/>
          <w:i/>
          <w:sz w:val="36"/>
          <w:szCs w:val="36"/>
        </w:rPr>
        <w:t>Т</w:t>
      </w:r>
      <w:r w:rsidR="004A38F6" w:rsidRPr="003E474F">
        <w:rPr>
          <w:rFonts w:eastAsia="Calibri"/>
          <w:i/>
          <w:sz w:val="36"/>
          <w:szCs w:val="36"/>
        </w:rPr>
        <w:t>Ф «</w:t>
      </w:r>
      <w:proofErr w:type="spellStart"/>
      <w:r w:rsidR="004A38F6" w:rsidRPr="003E474F">
        <w:rPr>
          <w:rFonts w:eastAsia="Calibri"/>
          <w:i/>
          <w:sz w:val="36"/>
          <w:szCs w:val="36"/>
        </w:rPr>
        <w:t>Атемарская</w:t>
      </w:r>
      <w:proofErr w:type="spellEnd"/>
      <w:r w:rsidR="004A38F6" w:rsidRPr="003E474F">
        <w:rPr>
          <w:rFonts w:eastAsia="Calibri"/>
          <w:i/>
          <w:sz w:val="36"/>
          <w:szCs w:val="36"/>
        </w:rPr>
        <w:t>», ООО «АПК «Ресурс»</w:t>
      </w:r>
      <w:r w:rsidR="00A94AE3" w:rsidRPr="003E474F">
        <w:rPr>
          <w:rFonts w:eastAsia="Calibri"/>
          <w:i/>
          <w:sz w:val="36"/>
          <w:szCs w:val="36"/>
        </w:rPr>
        <w:t>)</w:t>
      </w:r>
      <w:r w:rsidR="004A38F6" w:rsidRPr="003E474F">
        <w:rPr>
          <w:rFonts w:eastAsia="Calibri"/>
          <w:i/>
          <w:sz w:val="36"/>
          <w:szCs w:val="36"/>
        </w:rPr>
        <w:t xml:space="preserve">. </w:t>
      </w:r>
    </w:p>
    <w:p w:rsidR="002F1BF7" w:rsidRPr="003E474F" w:rsidRDefault="008B750F" w:rsidP="002F1BF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Валовый сбор зерновых в сельскохозяйственных организациях и крестьянских хозяйствах составил </w:t>
      </w:r>
      <w:r w:rsidR="004A38F6" w:rsidRPr="003E474F">
        <w:rPr>
          <w:sz w:val="36"/>
          <w:szCs w:val="36"/>
        </w:rPr>
        <w:t>118,1</w:t>
      </w:r>
      <w:r w:rsidRPr="003E474F">
        <w:rPr>
          <w:sz w:val="36"/>
          <w:szCs w:val="36"/>
        </w:rPr>
        <w:t xml:space="preserve"> тыс. тонн</w:t>
      </w:r>
      <w:r w:rsidR="001E7826" w:rsidRPr="003E474F">
        <w:rPr>
          <w:sz w:val="36"/>
          <w:szCs w:val="36"/>
        </w:rPr>
        <w:t xml:space="preserve">. </w:t>
      </w:r>
      <w:r w:rsidRPr="003E474F">
        <w:rPr>
          <w:sz w:val="36"/>
          <w:szCs w:val="36"/>
        </w:rPr>
        <w:t>Эт</w:t>
      </w:r>
      <w:r w:rsidR="001E7826" w:rsidRPr="003E474F">
        <w:rPr>
          <w:sz w:val="36"/>
          <w:szCs w:val="36"/>
        </w:rPr>
        <w:t>от</w:t>
      </w:r>
      <w:r w:rsidRPr="003E474F">
        <w:rPr>
          <w:sz w:val="36"/>
          <w:szCs w:val="36"/>
        </w:rPr>
        <w:t xml:space="preserve"> показател</w:t>
      </w:r>
      <w:r w:rsidR="001E7826" w:rsidRPr="003E474F">
        <w:rPr>
          <w:sz w:val="36"/>
          <w:szCs w:val="36"/>
        </w:rPr>
        <w:t>ь</w:t>
      </w:r>
      <w:r w:rsidRPr="003E474F">
        <w:rPr>
          <w:sz w:val="36"/>
          <w:szCs w:val="36"/>
        </w:rPr>
        <w:t xml:space="preserve"> являются абсолютно рекордным за всю историю нашего района.</w:t>
      </w:r>
      <w:r w:rsidR="001E7826" w:rsidRPr="003E474F">
        <w:rPr>
          <w:sz w:val="36"/>
          <w:szCs w:val="36"/>
        </w:rPr>
        <w:t xml:space="preserve"> </w:t>
      </w:r>
      <w:r w:rsidRPr="003E474F">
        <w:rPr>
          <w:sz w:val="36"/>
          <w:szCs w:val="36"/>
        </w:rPr>
        <w:t xml:space="preserve"> По итогам </w:t>
      </w:r>
      <w:r w:rsidR="001E7826" w:rsidRPr="003E474F">
        <w:rPr>
          <w:sz w:val="36"/>
          <w:szCs w:val="36"/>
        </w:rPr>
        <w:t xml:space="preserve">2023 года </w:t>
      </w:r>
      <w:r w:rsidRPr="003E474F">
        <w:rPr>
          <w:sz w:val="36"/>
          <w:szCs w:val="36"/>
        </w:rPr>
        <w:t>район</w:t>
      </w:r>
      <w:r w:rsidR="001E7826" w:rsidRPr="003E474F">
        <w:rPr>
          <w:sz w:val="36"/>
          <w:szCs w:val="36"/>
        </w:rPr>
        <w:t xml:space="preserve"> второй год подряд</w:t>
      </w:r>
      <w:r w:rsidRPr="003E474F">
        <w:rPr>
          <w:sz w:val="36"/>
          <w:szCs w:val="36"/>
        </w:rPr>
        <w:t xml:space="preserve"> занял первое место в отрасли растениеводства.</w:t>
      </w:r>
    </w:p>
    <w:p w:rsidR="00501D08" w:rsidRPr="003E474F" w:rsidRDefault="00501D08" w:rsidP="002F1BF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sz w:val="36"/>
          <w:szCs w:val="36"/>
        </w:rPr>
      </w:pPr>
    </w:p>
    <w:p w:rsidR="002F1BF7" w:rsidRPr="003E474F" w:rsidRDefault="00D56965" w:rsidP="002F1BF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sz w:val="36"/>
          <w:szCs w:val="36"/>
        </w:rPr>
        <w:t xml:space="preserve">     Социально-экономическое развитие района невозможно без инвестиций в организацию новых производств и создания рабочих мест.</w:t>
      </w:r>
      <w:r w:rsidR="00F22190" w:rsidRPr="003E474F">
        <w:rPr>
          <w:sz w:val="36"/>
          <w:szCs w:val="36"/>
        </w:rPr>
        <w:t xml:space="preserve"> </w:t>
      </w:r>
      <w:r w:rsidR="002F1BF7" w:rsidRPr="003E474F">
        <w:rPr>
          <w:rFonts w:eastAsia="Calibri"/>
          <w:sz w:val="36"/>
          <w:szCs w:val="36"/>
          <w:lang w:eastAsia="en-US"/>
        </w:rPr>
        <w:t>В инвестиционной политике района приоритетными направлениями в работе являются развитие существующих промышленных и сельскохозяйственных предприятий и создание новых рабочих мест.</w:t>
      </w:r>
    </w:p>
    <w:p w:rsidR="002F1BF7" w:rsidRPr="003E474F" w:rsidRDefault="002F1BF7" w:rsidP="002F1BF7">
      <w:pPr>
        <w:pStyle w:val="11"/>
        <w:widowControl w:val="0"/>
        <w:pBdr>
          <w:bottom w:val="single" w:sz="4" w:space="31" w:color="FFFFFF"/>
        </w:pBdr>
        <w:ind w:left="-993" w:firstLine="709"/>
        <w:jc w:val="both"/>
        <w:rPr>
          <w:rFonts w:eastAsia="Calibri"/>
          <w:color w:val="000000"/>
          <w:sz w:val="36"/>
          <w:szCs w:val="36"/>
        </w:rPr>
      </w:pPr>
      <w:r w:rsidRPr="003E474F">
        <w:rPr>
          <w:rFonts w:eastAsia="Calibri"/>
          <w:color w:val="000000"/>
          <w:sz w:val="36"/>
          <w:szCs w:val="36"/>
        </w:rPr>
        <w:t>На 01</w:t>
      </w:r>
      <w:r w:rsidR="00130570" w:rsidRPr="003E474F">
        <w:rPr>
          <w:rFonts w:eastAsia="Calibri"/>
          <w:color w:val="000000"/>
          <w:sz w:val="36"/>
          <w:szCs w:val="36"/>
        </w:rPr>
        <w:t xml:space="preserve"> января </w:t>
      </w:r>
      <w:r w:rsidRPr="003E474F">
        <w:rPr>
          <w:rFonts w:eastAsia="Calibri"/>
          <w:color w:val="000000"/>
          <w:sz w:val="36"/>
          <w:szCs w:val="36"/>
        </w:rPr>
        <w:t>2024 года объем инвестиций в основной капитал за счет всех источников финансирования составил 68,7 млн. рублей (темп роста к соответствующему периоду прошлого года составил – 154,5%), из них  внебюджетные инвестиции – 53,9 млн. рублей.</w:t>
      </w:r>
    </w:p>
    <w:p w:rsidR="00A34762" w:rsidRDefault="00A34762" w:rsidP="002F1BF7">
      <w:pPr>
        <w:widowControl w:val="0"/>
        <w:pBdr>
          <w:bottom w:val="single" w:sz="4" w:space="31" w:color="FFFFFF"/>
        </w:pBdr>
        <w:suppressAutoHyphens/>
        <w:ind w:left="-993" w:firstLine="709"/>
        <w:jc w:val="both"/>
        <w:rPr>
          <w:rFonts w:eastAsia="Calibri"/>
          <w:bCs/>
          <w:sz w:val="36"/>
          <w:szCs w:val="36"/>
        </w:rPr>
      </w:pPr>
    </w:p>
    <w:p w:rsidR="002F1BF7" w:rsidRPr="003E474F" w:rsidRDefault="000C7DCD" w:rsidP="002F1BF7">
      <w:pPr>
        <w:widowControl w:val="0"/>
        <w:pBdr>
          <w:bottom w:val="single" w:sz="4" w:space="31" w:color="FFFFFF"/>
        </w:pBdr>
        <w:suppressAutoHyphens/>
        <w:ind w:left="-993" w:firstLine="709"/>
        <w:jc w:val="both"/>
        <w:rPr>
          <w:rFonts w:eastAsia="Calibri"/>
          <w:bCs/>
          <w:sz w:val="36"/>
          <w:szCs w:val="36"/>
        </w:rPr>
      </w:pPr>
      <w:r w:rsidRPr="003E474F">
        <w:rPr>
          <w:rFonts w:eastAsia="Calibri"/>
          <w:bCs/>
          <w:sz w:val="36"/>
          <w:szCs w:val="36"/>
        </w:rPr>
        <w:t>В 2023 году з</w:t>
      </w:r>
      <w:r w:rsidR="002F1BF7" w:rsidRPr="003E474F">
        <w:rPr>
          <w:rFonts w:eastAsia="Calibri"/>
          <w:bCs/>
          <w:sz w:val="36"/>
          <w:szCs w:val="36"/>
        </w:rPr>
        <w:t>авершена реализация следующих инвестиционных проектов:</w:t>
      </w:r>
    </w:p>
    <w:p w:rsidR="008A7C00" w:rsidRPr="003E474F" w:rsidRDefault="008A7C00" w:rsidP="008A7C00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Cs/>
          <w:sz w:val="36"/>
          <w:szCs w:val="36"/>
        </w:rPr>
      </w:pPr>
      <w:r w:rsidRPr="003E474F">
        <w:rPr>
          <w:rFonts w:eastAsia="Calibri"/>
          <w:bCs/>
          <w:iCs/>
          <w:sz w:val="36"/>
          <w:szCs w:val="36"/>
        </w:rPr>
        <w:t xml:space="preserve"> ООО «Правильные продукты»</w:t>
      </w:r>
      <w:r w:rsidR="003D65C5" w:rsidRPr="003E474F">
        <w:rPr>
          <w:rFonts w:eastAsia="Calibri"/>
          <w:bCs/>
          <w:iCs/>
          <w:sz w:val="36"/>
          <w:szCs w:val="36"/>
        </w:rPr>
        <w:t xml:space="preserve"> </w:t>
      </w:r>
      <w:r w:rsidR="00285DA7" w:rsidRPr="003E474F">
        <w:rPr>
          <w:rFonts w:eastAsia="Calibri"/>
          <w:bCs/>
          <w:iCs/>
          <w:sz w:val="36"/>
          <w:szCs w:val="36"/>
        </w:rPr>
        <w:t>вложены</w:t>
      </w:r>
      <w:r w:rsidR="003D65C5" w:rsidRPr="003E474F">
        <w:rPr>
          <w:rFonts w:eastAsia="Calibri"/>
          <w:bCs/>
          <w:iCs/>
          <w:sz w:val="36"/>
          <w:szCs w:val="36"/>
        </w:rPr>
        <w:t xml:space="preserve"> 52 </w:t>
      </w:r>
      <w:proofErr w:type="spellStart"/>
      <w:r w:rsidR="003D65C5" w:rsidRPr="003E474F">
        <w:rPr>
          <w:rFonts w:eastAsia="Calibri"/>
          <w:bCs/>
          <w:iCs/>
          <w:sz w:val="36"/>
          <w:szCs w:val="36"/>
        </w:rPr>
        <w:t>млн.руб</w:t>
      </w:r>
      <w:proofErr w:type="spellEnd"/>
      <w:r w:rsidR="003D65C5" w:rsidRPr="003E474F">
        <w:rPr>
          <w:rFonts w:eastAsia="Calibri"/>
          <w:bCs/>
          <w:iCs/>
          <w:sz w:val="36"/>
          <w:szCs w:val="36"/>
        </w:rPr>
        <w:t xml:space="preserve">. </w:t>
      </w:r>
      <w:r w:rsidR="00285DA7" w:rsidRPr="003E474F">
        <w:rPr>
          <w:rFonts w:eastAsia="Calibri"/>
          <w:bCs/>
          <w:iCs/>
          <w:sz w:val="36"/>
          <w:szCs w:val="36"/>
        </w:rPr>
        <w:t xml:space="preserve">в модернизацию производства с целью увеличения мощностей по выпуску продукции, что </w:t>
      </w:r>
      <w:r w:rsidR="003D65C5" w:rsidRPr="003E474F">
        <w:rPr>
          <w:rFonts w:eastAsia="Calibri"/>
          <w:bCs/>
          <w:iCs/>
          <w:sz w:val="36"/>
          <w:szCs w:val="36"/>
        </w:rPr>
        <w:t>позволи</w:t>
      </w:r>
      <w:r w:rsidR="00285DA7" w:rsidRPr="003E474F">
        <w:rPr>
          <w:rFonts w:eastAsia="Calibri"/>
          <w:bCs/>
          <w:iCs/>
          <w:sz w:val="36"/>
          <w:szCs w:val="36"/>
        </w:rPr>
        <w:t>ло</w:t>
      </w:r>
      <w:r w:rsidR="003D65C5" w:rsidRPr="003E474F">
        <w:rPr>
          <w:rFonts w:eastAsia="Calibri"/>
          <w:bCs/>
          <w:iCs/>
          <w:sz w:val="36"/>
          <w:szCs w:val="36"/>
        </w:rPr>
        <w:t xml:space="preserve"> создать</w:t>
      </w:r>
      <w:r w:rsidR="00130570" w:rsidRPr="003E474F">
        <w:rPr>
          <w:rFonts w:eastAsia="Calibri"/>
          <w:bCs/>
          <w:iCs/>
          <w:sz w:val="36"/>
          <w:szCs w:val="36"/>
        </w:rPr>
        <w:t xml:space="preserve"> </w:t>
      </w:r>
      <w:r w:rsidR="00285DA7" w:rsidRPr="003E474F">
        <w:rPr>
          <w:rFonts w:eastAsia="Calibri"/>
          <w:bCs/>
          <w:iCs/>
          <w:sz w:val="36"/>
          <w:szCs w:val="36"/>
        </w:rPr>
        <w:t>120</w:t>
      </w:r>
      <w:r w:rsidR="003D65C5" w:rsidRPr="003E474F">
        <w:rPr>
          <w:rFonts w:eastAsia="Calibri"/>
          <w:bCs/>
          <w:iCs/>
          <w:sz w:val="36"/>
          <w:szCs w:val="36"/>
        </w:rPr>
        <w:t xml:space="preserve"> дополнительных рабочих мест</w:t>
      </w:r>
      <w:r w:rsidRPr="003E474F">
        <w:rPr>
          <w:rFonts w:eastAsia="Calibri"/>
          <w:bCs/>
          <w:iCs/>
          <w:sz w:val="36"/>
          <w:szCs w:val="36"/>
        </w:rPr>
        <w:t xml:space="preserve">. </w:t>
      </w:r>
    </w:p>
    <w:p w:rsidR="00501D08" w:rsidRPr="003E474F" w:rsidRDefault="003D65C5" w:rsidP="00501D08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sz w:val="36"/>
          <w:szCs w:val="36"/>
        </w:rPr>
      </w:pPr>
      <w:r w:rsidRPr="003E474F">
        <w:rPr>
          <w:rFonts w:eastAsia="Calibri"/>
          <w:sz w:val="36"/>
          <w:szCs w:val="36"/>
        </w:rPr>
        <w:t xml:space="preserve">     </w:t>
      </w:r>
      <w:r w:rsidR="002F1BF7" w:rsidRPr="003E474F">
        <w:rPr>
          <w:rFonts w:eastAsia="Calibri"/>
          <w:sz w:val="36"/>
          <w:szCs w:val="36"/>
        </w:rPr>
        <w:t xml:space="preserve">    </w:t>
      </w:r>
      <w:r w:rsidR="0095582B" w:rsidRPr="003E474F">
        <w:rPr>
          <w:rFonts w:eastAsia="Calibri"/>
          <w:sz w:val="36"/>
          <w:szCs w:val="36"/>
        </w:rPr>
        <w:t xml:space="preserve">В минувшем году мы </w:t>
      </w:r>
      <w:r w:rsidR="0095582B" w:rsidRPr="003E474F">
        <w:rPr>
          <w:sz w:val="36"/>
          <w:szCs w:val="36"/>
        </w:rPr>
        <w:t>продолжили практику поддержки и небольших фермерских хозяйств по программе «</w:t>
      </w:r>
      <w:proofErr w:type="spellStart"/>
      <w:r w:rsidR="0095582B" w:rsidRPr="003E474F">
        <w:rPr>
          <w:sz w:val="36"/>
          <w:szCs w:val="36"/>
        </w:rPr>
        <w:t>Агростартап</w:t>
      </w:r>
      <w:proofErr w:type="spellEnd"/>
      <w:r w:rsidR="0095582B" w:rsidRPr="003E474F">
        <w:rPr>
          <w:sz w:val="36"/>
          <w:szCs w:val="36"/>
        </w:rPr>
        <w:t xml:space="preserve">». </w:t>
      </w:r>
      <w:r w:rsidR="0095582B" w:rsidRPr="003E474F">
        <w:rPr>
          <w:sz w:val="36"/>
          <w:szCs w:val="36"/>
        </w:rPr>
        <w:lastRenderedPageBreak/>
        <w:t xml:space="preserve">Всего в данной программе в 2023 году приняли участие </w:t>
      </w:r>
      <w:r w:rsidR="00501D08" w:rsidRPr="003E474F">
        <w:rPr>
          <w:sz w:val="36"/>
          <w:szCs w:val="36"/>
        </w:rPr>
        <w:t>пять</w:t>
      </w:r>
      <w:r w:rsidR="0095582B" w:rsidRPr="003E474F">
        <w:rPr>
          <w:sz w:val="36"/>
          <w:szCs w:val="36"/>
        </w:rPr>
        <w:t xml:space="preserve"> фермерских хозяйств</w:t>
      </w:r>
      <w:r w:rsidR="00867FF6" w:rsidRPr="003E474F">
        <w:rPr>
          <w:sz w:val="36"/>
          <w:szCs w:val="36"/>
        </w:rPr>
        <w:t>а</w:t>
      </w:r>
      <w:r w:rsidR="00501D08" w:rsidRPr="003E474F">
        <w:rPr>
          <w:sz w:val="36"/>
          <w:szCs w:val="36"/>
        </w:rPr>
        <w:t>. Это следующие проекты:</w:t>
      </w:r>
    </w:p>
    <w:p w:rsidR="00501D08" w:rsidRPr="003E474F" w:rsidRDefault="00501D08" w:rsidP="00501D08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Cs/>
          <w:sz w:val="36"/>
          <w:szCs w:val="36"/>
        </w:rPr>
      </w:pPr>
      <w:r w:rsidRPr="00501D08">
        <w:rPr>
          <w:rFonts w:eastAsia="Calibri"/>
          <w:sz w:val="36"/>
          <w:szCs w:val="36"/>
        </w:rPr>
        <w:t xml:space="preserve">          - Организация производства продукции пчеловодства, </w:t>
      </w:r>
      <w:proofErr w:type="gramStart"/>
      <w:r w:rsidRPr="00501D08">
        <w:rPr>
          <w:rFonts w:eastAsia="Calibri"/>
          <w:sz w:val="36"/>
          <w:szCs w:val="36"/>
        </w:rPr>
        <w:t>в  с.</w:t>
      </w:r>
      <w:proofErr w:type="gramEnd"/>
      <w:r w:rsidRPr="00501D08">
        <w:rPr>
          <w:rFonts w:eastAsia="Calibri"/>
          <w:sz w:val="36"/>
          <w:szCs w:val="36"/>
        </w:rPr>
        <w:t xml:space="preserve"> </w:t>
      </w:r>
      <w:proofErr w:type="spellStart"/>
      <w:r w:rsidRPr="00501D08">
        <w:rPr>
          <w:rFonts w:eastAsia="Calibri"/>
          <w:sz w:val="36"/>
          <w:szCs w:val="36"/>
        </w:rPr>
        <w:t>Пермиси</w:t>
      </w:r>
      <w:proofErr w:type="spellEnd"/>
      <w:r w:rsidRPr="00501D08">
        <w:rPr>
          <w:rFonts w:eastAsia="Calibri"/>
          <w:sz w:val="36"/>
          <w:szCs w:val="36"/>
        </w:rPr>
        <w:t xml:space="preserve">.  Инициатор проекта ИП Ткаченко О.В. </w:t>
      </w:r>
      <w:r w:rsidRPr="00501D08">
        <w:rPr>
          <w:rFonts w:eastAsia="Calibri"/>
          <w:bCs/>
          <w:iCs/>
          <w:sz w:val="36"/>
          <w:szCs w:val="36"/>
        </w:rPr>
        <w:t>Общая стоимость проекта – 2,0 млн. рублей. Количество рабочих мест - 1;</w:t>
      </w:r>
    </w:p>
    <w:p w:rsidR="00501D08" w:rsidRPr="003E474F" w:rsidRDefault="00501D08" w:rsidP="00501D08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Cs/>
          <w:sz w:val="36"/>
          <w:szCs w:val="36"/>
        </w:rPr>
      </w:pPr>
      <w:r w:rsidRPr="00501D08">
        <w:rPr>
          <w:rFonts w:eastAsia="Calibri"/>
          <w:bCs/>
          <w:iCs/>
          <w:sz w:val="36"/>
          <w:szCs w:val="36"/>
        </w:rPr>
        <w:t xml:space="preserve">         - Разведение КРС мясомолочного направления, в</w:t>
      </w:r>
      <w:r w:rsidRPr="003E474F">
        <w:rPr>
          <w:rFonts w:eastAsia="Calibri"/>
          <w:bCs/>
          <w:iCs/>
          <w:sz w:val="36"/>
          <w:szCs w:val="36"/>
        </w:rPr>
        <w:t xml:space="preserve"> </w:t>
      </w:r>
      <w:r w:rsidRPr="00501D08">
        <w:rPr>
          <w:rFonts w:eastAsia="Calibri"/>
          <w:sz w:val="36"/>
          <w:szCs w:val="36"/>
        </w:rPr>
        <w:t xml:space="preserve">с. </w:t>
      </w:r>
      <w:proofErr w:type="spellStart"/>
      <w:r w:rsidRPr="00501D08">
        <w:rPr>
          <w:rFonts w:eastAsia="Calibri"/>
          <w:sz w:val="36"/>
          <w:szCs w:val="36"/>
        </w:rPr>
        <w:t>Пермиси</w:t>
      </w:r>
      <w:proofErr w:type="spellEnd"/>
      <w:r w:rsidRPr="00501D08">
        <w:rPr>
          <w:rFonts w:eastAsia="Calibri"/>
          <w:sz w:val="36"/>
          <w:szCs w:val="36"/>
        </w:rPr>
        <w:t xml:space="preserve">.  Инициатор проекта  ИП </w:t>
      </w:r>
      <w:proofErr w:type="spellStart"/>
      <w:r w:rsidRPr="00501D08">
        <w:rPr>
          <w:rFonts w:eastAsia="Calibri"/>
          <w:sz w:val="36"/>
          <w:szCs w:val="36"/>
        </w:rPr>
        <w:t>Бигачев</w:t>
      </w:r>
      <w:proofErr w:type="spellEnd"/>
      <w:r w:rsidRPr="00501D08">
        <w:rPr>
          <w:rFonts w:eastAsia="Calibri"/>
          <w:sz w:val="36"/>
          <w:szCs w:val="36"/>
        </w:rPr>
        <w:t xml:space="preserve"> И.П. </w:t>
      </w:r>
      <w:r w:rsidRPr="00501D08">
        <w:rPr>
          <w:rFonts w:eastAsia="Calibri"/>
          <w:bCs/>
          <w:iCs/>
          <w:sz w:val="36"/>
          <w:szCs w:val="36"/>
        </w:rPr>
        <w:t>Общая стоимость проекта – 3,4 млн. рублей. Количество рабочих мест – 2;</w:t>
      </w:r>
    </w:p>
    <w:p w:rsidR="00501D08" w:rsidRPr="003E474F" w:rsidRDefault="00501D08" w:rsidP="00501D08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Cs/>
          <w:sz w:val="36"/>
          <w:szCs w:val="36"/>
        </w:rPr>
      </w:pPr>
      <w:r w:rsidRPr="00501D08">
        <w:rPr>
          <w:rFonts w:eastAsia="Calibri"/>
          <w:bCs/>
          <w:iCs/>
          <w:sz w:val="36"/>
          <w:szCs w:val="36"/>
        </w:rPr>
        <w:t xml:space="preserve">         - </w:t>
      </w:r>
      <w:r w:rsidRPr="00501D08">
        <w:rPr>
          <w:rFonts w:eastAsia="Calibri"/>
          <w:sz w:val="36"/>
          <w:szCs w:val="36"/>
        </w:rPr>
        <w:t>Организация производства мяса КРС</w:t>
      </w:r>
      <w:r w:rsidRPr="00501D08">
        <w:rPr>
          <w:rFonts w:eastAsia="Calibri"/>
          <w:bCs/>
          <w:iCs/>
          <w:sz w:val="36"/>
          <w:szCs w:val="36"/>
        </w:rPr>
        <w:t>, в д. Айкино, ИП Калинкин А.И. Общая стоимость проекта – 3,</w:t>
      </w:r>
      <w:r w:rsidRPr="003E474F">
        <w:rPr>
          <w:rFonts w:eastAsia="Calibri"/>
          <w:bCs/>
          <w:iCs/>
          <w:sz w:val="36"/>
          <w:szCs w:val="36"/>
        </w:rPr>
        <w:t>7</w:t>
      </w:r>
      <w:r w:rsidRPr="00501D08">
        <w:rPr>
          <w:rFonts w:eastAsia="Calibri"/>
          <w:bCs/>
          <w:iCs/>
          <w:sz w:val="36"/>
          <w:szCs w:val="36"/>
        </w:rPr>
        <w:t xml:space="preserve"> млн. рублей. Количество рабочих мест - 2;</w:t>
      </w:r>
    </w:p>
    <w:p w:rsidR="00501D08" w:rsidRPr="003E474F" w:rsidRDefault="00501D08" w:rsidP="00501D08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Cs/>
          <w:sz w:val="36"/>
          <w:szCs w:val="36"/>
        </w:rPr>
      </w:pPr>
      <w:r w:rsidRPr="00501D08">
        <w:rPr>
          <w:rFonts w:eastAsia="Calibri"/>
          <w:bCs/>
          <w:iCs/>
          <w:sz w:val="36"/>
          <w:szCs w:val="36"/>
        </w:rPr>
        <w:t xml:space="preserve">        - Организация фермерского хозяйства с основным направлением –</w:t>
      </w:r>
      <w:proofErr w:type="spellStart"/>
      <w:r w:rsidRPr="00501D08">
        <w:rPr>
          <w:rFonts w:eastAsia="Calibri"/>
          <w:bCs/>
          <w:iCs/>
          <w:sz w:val="36"/>
          <w:szCs w:val="36"/>
        </w:rPr>
        <w:t>аквакультура</w:t>
      </w:r>
      <w:proofErr w:type="spellEnd"/>
      <w:r w:rsidRPr="00501D08">
        <w:rPr>
          <w:rFonts w:eastAsia="Calibri"/>
          <w:bCs/>
          <w:iCs/>
          <w:sz w:val="36"/>
          <w:szCs w:val="36"/>
        </w:rPr>
        <w:t xml:space="preserve">, в селе </w:t>
      </w:r>
      <w:proofErr w:type="spellStart"/>
      <w:r w:rsidRPr="00501D08">
        <w:rPr>
          <w:rFonts w:eastAsia="Calibri"/>
          <w:bCs/>
          <w:iCs/>
          <w:sz w:val="36"/>
          <w:szCs w:val="36"/>
        </w:rPr>
        <w:t>Судосево</w:t>
      </w:r>
      <w:proofErr w:type="spellEnd"/>
      <w:r w:rsidRPr="00501D08">
        <w:rPr>
          <w:rFonts w:eastAsia="Calibri"/>
          <w:bCs/>
          <w:iCs/>
          <w:sz w:val="36"/>
          <w:szCs w:val="36"/>
        </w:rPr>
        <w:t xml:space="preserve">, ИП </w:t>
      </w:r>
      <w:proofErr w:type="spellStart"/>
      <w:proofErr w:type="gramStart"/>
      <w:r w:rsidRPr="00501D08">
        <w:rPr>
          <w:rFonts w:eastAsia="Calibri"/>
          <w:bCs/>
          <w:iCs/>
          <w:sz w:val="36"/>
          <w:szCs w:val="36"/>
        </w:rPr>
        <w:t>Крайнова</w:t>
      </w:r>
      <w:proofErr w:type="spellEnd"/>
      <w:r w:rsidRPr="00501D08">
        <w:rPr>
          <w:rFonts w:eastAsia="Calibri"/>
          <w:bCs/>
          <w:iCs/>
          <w:sz w:val="36"/>
          <w:szCs w:val="36"/>
        </w:rPr>
        <w:t xml:space="preserve">  Г.В.</w:t>
      </w:r>
      <w:proofErr w:type="gramEnd"/>
      <w:r w:rsidRPr="00501D08">
        <w:rPr>
          <w:rFonts w:eastAsia="Calibri"/>
          <w:sz w:val="36"/>
          <w:szCs w:val="36"/>
        </w:rPr>
        <w:t xml:space="preserve"> </w:t>
      </w:r>
      <w:r w:rsidRPr="00501D08">
        <w:rPr>
          <w:rFonts w:eastAsia="Calibri"/>
          <w:bCs/>
          <w:iCs/>
          <w:sz w:val="36"/>
          <w:szCs w:val="36"/>
        </w:rPr>
        <w:t>Общая стоимость проекта – 2,2 млн. рублей. Количество планируемых рабочих мест - 1;</w:t>
      </w:r>
    </w:p>
    <w:p w:rsidR="00501D08" w:rsidRPr="00501D08" w:rsidRDefault="00501D08" w:rsidP="00501D08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Cs/>
          <w:sz w:val="36"/>
          <w:szCs w:val="36"/>
        </w:rPr>
      </w:pPr>
      <w:r w:rsidRPr="00501D08">
        <w:rPr>
          <w:rFonts w:eastAsia="Calibri"/>
          <w:bCs/>
          <w:iCs/>
          <w:sz w:val="36"/>
          <w:szCs w:val="36"/>
        </w:rPr>
        <w:t xml:space="preserve">       -</w:t>
      </w:r>
      <w:r w:rsidRPr="00501D08">
        <w:rPr>
          <w:rFonts w:eastAsia="Calibri"/>
          <w:sz w:val="36"/>
          <w:szCs w:val="36"/>
        </w:rPr>
        <w:t xml:space="preserve"> Организация производства мяса КРС, в д. Мариуполь</w:t>
      </w:r>
      <w:r w:rsidRPr="00501D08">
        <w:rPr>
          <w:rFonts w:eastAsia="Calibri"/>
          <w:bCs/>
          <w:iCs/>
          <w:sz w:val="36"/>
          <w:szCs w:val="36"/>
        </w:rPr>
        <w:t xml:space="preserve">. Инициатор </w:t>
      </w:r>
      <w:proofErr w:type="spellStart"/>
      <w:r w:rsidRPr="00501D08">
        <w:rPr>
          <w:rFonts w:eastAsia="Calibri"/>
          <w:bCs/>
          <w:iCs/>
          <w:sz w:val="36"/>
          <w:szCs w:val="36"/>
        </w:rPr>
        <w:t>Хлобыстов</w:t>
      </w:r>
      <w:proofErr w:type="spellEnd"/>
      <w:r w:rsidRPr="00501D08">
        <w:rPr>
          <w:rFonts w:eastAsia="Calibri"/>
          <w:bCs/>
          <w:iCs/>
          <w:sz w:val="36"/>
          <w:szCs w:val="36"/>
        </w:rPr>
        <w:t xml:space="preserve"> А.А.</w:t>
      </w:r>
      <w:r w:rsidRPr="00501D08">
        <w:rPr>
          <w:rFonts w:eastAsia="Calibri"/>
          <w:sz w:val="36"/>
          <w:szCs w:val="36"/>
        </w:rPr>
        <w:t xml:space="preserve"> </w:t>
      </w:r>
      <w:r w:rsidRPr="00501D08">
        <w:rPr>
          <w:rFonts w:eastAsia="Calibri"/>
          <w:bCs/>
          <w:iCs/>
          <w:sz w:val="36"/>
          <w:szCs w:val="36"/>
        </w:rPr>
        <w:t>Общая стоимость проекта – 7,2 млн. рублей. Количество планируемых рабочих мест – 2;</w:t>
      </w:r>
    </w:p>
    <w:p w:rsidR="00501D08" w:rsidRPr="003E474F" w:rsidRDefault="00501D08" w:rsidP="002F1BF7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sz w:val="36"/>
          <w:szCs w:val="36"/>
        </w:rPr>
      </w:pPr>
    </w:p>
    <w:p w:rsidR="00056D73" w:rsidRPr="003E474F" w:rsidRDefault="00130570" w:rsidP="00056D7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bCs/>
          <w:iCs/>
          <w:sz w:val="36"/>
          <w:szCs w:val="36"/>
        </w:rPr>
      </w:pPr>
      <w:r w:rsidRPr="003E474F">
        <w:rPr>
          <w:rFonts w:eastAsia="Calibri"/>
          <w:bCs/>
          <w:i/>
          <w:iCs/>
          <w:sz w:val="36"/>
          <w:szCs w:val="36"/>
        </w:rPr>
        <w:t xml:space="preserve">   </w:t>
      </w:r>
      <w:r w:rsidR="000C7DCD" w:rsidRPr="003E474F">
        <w:rPr>
          <w:rFonts w:eastAsia="Calibri"/>
          <w:bCs/>
          <w:i/>
          <w:iCs/>
          <w:sz w:val="36"/>
          <w:szCs w:val="36"/>
        </w:rPr>
        <w:t>В 2024 году</w:t>
      </w:r>
      <w:r w:rsidR="00285DA7" w:rsidRPr="003E474F">
        <w:rPr>
          <w:rFonts w:eastAsia="Calibri"/>
          <w:bCs/>
          <w:i/>
          <w:iCs/>
          <w:sz w:val="36"/>
          <w:szCs w:val="36"/>
        </w:rPr>
        <w:t xml:space="preserve"> ООО «Правильные продукты» планирует завершить работы по </w:t>
      </w:r>
      <w:r w:rsidR="00056D73" w:rsidRPr="003E474F">
        <w:rPr>
          <w:rFonts w:eastAsia="Calibri"/>
          <w:bCs/>
          <w:i/>
          <w:iCs/>
          <w:sz w:val="36"/>
          <w:szCs w:val="36"/>
        </w:rPr>
        <w:t>монтажу</w:t>
      </w:r>
      <w:r w:rsidR="00285DA7" w:rsidRPr="003E474F">
        <w:rPr>
          <w:rFonts w:eastAsia="Calibri"/>
          <w:bCs/>
          <w:i/>
          <w:iCs/>
          <w:sz w:val="36"/>
          <w:szCs w:val="36"/>
        </w:rPr>
        <w:t xml:space="preserve"> новой линии по выпуску зефира</w:t>
      </w:r>
      <w:r w:rsidR="00056D73" w:rsidRPr="003E474F">
        <w:rPr>
          <w:rFonts w:eastAsia="Calibri"/>
          <w:bCs/>
          <w:i/>
          <w:iCs/>
          <w:sz w:val="36"/>
          <w:szCs w:val="36"/>
        </w:rPr>
        <w:t xml:space="preserve"> стоимостью более 50 </w:t>
      </w:r>
      <w:proofErr w:type="spellStart"/>
      <w:r w:rsidR="00056D73" w:rsidRPr="003E474F">
        <w:rPr>
          <w:rFonts w:eastAsia="Calibri"/>
          <w:bCs/>
          <w:i/>
          <w:iCs/>
          <w:sz w:val="36"/>
          <w:szCs w:val="36"/>
        </w:rPr>
        <w:t>млн.руб</w:t>
      </w:r>
      <w:proofErr w:type="spellEnd"/>
      <w:r w:rsidR="00056D73" w:rsidRPr="003E474F">
        <w:rPr>
          <w:rFonts w:eastAsia="Calibri"/>
          <w:bCs/>
          <w:i/>
          <w:iCs/>
          <w:sz w:val="36"/>
          <w:szCs w:val="36"/>
        </w:rPr>
        <w:t xml:space="preserve">. Будет создано дополнительно 90 новых рабочих мест. </w:t>
      </w:r>
      <w:r w:rsidR="00285DA7" w:rsidRPr="003E474F">
        <w:rPr>
          <w:rFonts w:eastAsia="Calibri"/>
          <w:bCs/>
          <w:i/>
          <w:iCs/>
          <w:sz w:val="36"/>
          <w:szCs w:val="36"/>
        </w:rPr>
        <w:t xml:space="preserve"> </w:t>
      </w:r>
      <w:r w:rsidR="000C7DCD" w:rsidRPr="003E474F">
        <w:rPr>
          <w:rFonts w:eastAsia="Calibri"/>
          <w:bCs/>
          <w:i/>
          <w:iCs/>
          <w:sz w:val="36"/>
          <w:szCs w:val="36"/>
        </w:rPr>
        <w:t xml:space="preserve"> </w:t>
      </w:r>
    </w:p>
    <w:p w:rsidR="002F1BF7" w:rsidRPr="003E474F" w:rsidRDefault="00056D73" w:rsidP="00056D73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/>
          <w:iCs/>
          <w:sz w:val="36"/>
          <w:szCs w:val="36"/>
        </w:rPr>
      </w:pPr>
      <w:r w:rsidRPr="003E474F">
        <w:rPr>
          <w:sz w:val="36"/>
          <w:szCs w:val="36"/>
        </w:rPr>
        <w:t xml:space="preserve">    </w:t>
      </w:r>
      <w:r w:rsidRPr="003E474F">
        <w:rPr>
          <w:i/>
          <w:sz w:val="36"/>
          <w:szCs w:val="36"/>
        </w:rPr>
        <w:t>Помимо крупных инвестиционных проектов, в будущем году будет продолжена практика поддержки и небольших фермерских хозяйств по программе «</w:t>
      </w:r>
      <w:proofErr w:type="spellStart"/>
      <w:r w:rsidRPr="003E474F">
        <w:rPr>
          <w:i/>
          <w:sz w:val="36"/>
          <w:szCs w:val="36"/>
        </w:rPr>
        <w:t>Агростартап</w:t>
      </w:r>
      <w:proofErr w:type="spellEnd"/>
      <w:r w:rsidRPr="003E474F">
        <w:rPr>
          <w:i/>
          <w:sz w:val="36"/>
          <w:szCs w:val="36"/>
        </w:rPr>
        <w:t>».</w:t>
      </w:r>
      <w:r w:rsidRPr="003E474F">
        <w:rPr>
          <w:sz w:val="36"/>
          <w:szCs w:val="36"/>
        </w:rPr>
        <w:t xml:space="preserve"> </w:t>
      </w:r>
      <w:r w:rsidRPr="003E474F">
        <w:rPr>
          <w:rFonts w:eastAsia="Calibri"/>
          <w:bCs/>
          <w:i/>
          <w:iCs/>
          <w:sz w:val="36"/>
          <w:szCs w:val="36"/>
        </w:rPr>
        <w:t>П</w:t>
      </w:r>
      <w:r w:rsidR="002F1BF7" w:rsidRPr="003E474F">
        <w:rPr>
          <w:rFonts w:eastAsia="Calibri"/>
          <w:bCs/>
          <w:i/>
          <w:iCs/>
          <w:sz w:val="36"/>
          <w:szCs w:val="36"/>
        </w:rPr>
        <w:t xml:space="preserve">ланируется реализация </w:t>
      </w:r>
      <w:r w:rsidR="00055A8C" w:rsidRPr="003E474F">
        <w:rPr>
          <w:rFonts w:eastAsia="Calibri"/>
          <w:bCs/>
          <w:i/>
          <w:iCs/>
          <w:sz w:val="36"/>
          <w:szCs w:val="36"/>
        </w:rPr>
        <w:t>трех</w:t>
      </w:r>
      <w:r w:rsidR="002F1BF7" w:rsidRPr="003E474F">
        <w:rPr>
          <w:rFonts w:eastAsia="Calibri"/>
          <w:bCs/>
          <w:i/>
          <w:iCs/>
          <w:sz w:val="36"/>
          <w:szCs w:val="36"/>
        </w:rPr>
        <w:t xml:space="preserve"> проектов</w:t>
      </w:r>
      <w:r w:rsidR="00055A8C" w:rsidRPr="003E474F">
        <w:rPr>
          <w:rFonts w:eastAsia="Calibri"/>
          <w:bCs/>
          <w:i/>
          <w:iCs/>
          <w:sz w:val="36"/>
          <w:szCs w:val="36"/>
        </w:rPr>
        <w:t xml:space="preserve"> общей стоимостью 22,8 </w:t>
      </w:r>
      <w:proofErr w:type="spellStart"/>
      <w:r w:rsidR="00055A8C" w:rsidRPr="003E474F">
        <w:rPr>
          <w:rFonts w:eastAsia="Calibri"/>
          <w:bCs/>
          <w:i/>
          <w:iCs/>
          <w:sz w:val="36"/>
          <w:szCs w:val="36"/>
        </w:rPr>
        <w:t>млн.руб</w:t>
      </w:r>
      <w:proofErr w:type="spellEnd"/>
      <w:r w:rsidR="00055A8C" w:rsidRPr="003E474F">
        <w:rPr>
          <w:rFonts w:eastAsia="Calibri"/>
          <w:bCs/>
          <w:i/>
          <w:iCs/>
          <w:sz w:val="36"/>
          <w:szCs w:val="36"/>
        </w:rPr>
        <w:t>. Будет создано 6 новых рабочих мест.</w:t>
      </w:r>
    </w:p>
    <w:p w:rsidR="00BE4A9A" w:rsidRPr="003E474F" w:rsidRDefault="00BE4A9A" w:rsidP="002F1BF7">
      <w:pPr>
        <w:widowControl w:val="0"/>
        <w:pBdr>
          <w:bottom w:val="single" w:sz="4" w:space="31" w:color="FFFFFF"/>
        </w:pBdr>
        <w:tabs>
          <w:tab w:val="left" w:pos="0"/>
        </w:tabs>
        <w:suppressAutoHyphens/>
        <w:ind w:left="-993"/>
        <w:jc w:val="both"/>
        <w:rPr>
          <w:rFonts w:eastAsia="Calibri"/>
          <w:bCs/>
          <w:iCs/>
          <w:sz w:val="36"/>
          <w:szCs w:val="36"/>
        </w:rPr>
      </w:pPr>
    </w:p>
    <w:p w:rsidR="00BE4A9A" w:rsidRPr="003E474F" w:rsidRDefault="00D56965" w:rsidP="00BE4A9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   Улучшение инвестиционного климата невозможно без пересмотра подходов к поддержке бизнеса. Особо отмечу, что в районе создана соответствующая нормативная база и реально действуют механизмы имущественной и финансовой поддержки малого бизнеса.</w:t>
      </w:r>
    </w:p>
    <w:p w:rsidR="00BE4A9A" w:rsidRPr="003E474F" w:rsidRDefault="00BE4A9A" w:rsidP="00BE4A9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</w:rPr>
      </w:pPr>
      <w:r w:rsidRPr="003E474F">
        <w:rPr>
          <w:sz w:val="36"/>
          <w:szCs w:val="36"/>
        </w:rPr>
        <w:t xml:space="preserve">     </w:t>
      </w:r>
      <w:r w:rsidRPr="003E474F">
        <w:rPr>
          <w:rFonts w:eastAsia="Calibri"/>
          <w:sz w:val="36"/>
          <w:szCs w:val="36"/>
        </w:rPr>
        <w:t xml:space="preserve">В целях оказания имущественной поддержки представителям </w:t>
      </w:r>
      <w:r w:rsidRPr="003E474F">
        <w:rPr>
          <w:rFonts w:eastAsia="Calibri"/>
          <w:sz w:val="36"/>
          <w:szCs w:val="36"/>
        </w:rPr>
        <w:lastRenderedPageBreak/>
        <w:t>бизнеса, утверждены перечни муниципального имущества</w:t>
      </w:r>
      <w:r w:rsidRPr="003E474F">
        <w:rPr>
          <w:rFonts w:ascii="Calibri" w:eastAsia="Calibri" w:hAnsi="Calibri"/>
          <w:sz w:val="36"/>
          <w:szCs w:val="36"/>
        </w:rPr>
        <w:t>,</w:t>
      </w:r>
      <w:r w:rsidRPr="003E474F">
        <w:rPr>
          <w:rFonts w:eastAsia="Calibri"/>
          <w:sz w:val="36"/>
          <w:szCs w:val="36"/>
        </w:rPr>
        <w:t xml:space="preserve"> один на уровне района - в который включено 8 объектов и три перечня по сельским поселениям </w:t>
      </w:r>
      <w:r w:rsidR="00130570" w:rsidRPr="003E474F">
        <w:rPr>
          <w:rFonts w:eastAsia="Calibri"/>
          <w:sz w:val="36"/>
          <w:szCs w:val="36"/>
        </w:rPr>
        <w:t xml:space="preserve">в который </w:t>
      </w:r>
      <w:r w:rsidRPr="003E474F">
        <w:rPr>
          <w:rFonts w:eastAsia="Calibri"/>
          <w:sz w:val="36"/>
          <w:szCs w:val="36"/>
        </w:rPr>
        <w:t>включено 3 объекта имущества.</w:t>
      </w:r>
    </w:p>
    <w:p w:rsidR="00BE4A9A" w:rsidRPr="003E474F" w:rsidRDefault="00BE4A9A" w:rsidP="00BE4A9A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rFonts w:eastAsia="Calibri"/>
          <w:sz w:val="36"/>
          <w:szCs w:val="36"/>
        </w:rPr>
        <w:t xml:space="preserve">    </w:t>
      </w:r>
    </w:p>
    <w:p w:rsidR="00D56965" w:rsidRPr="003E474F" w:rsidRDefault="00BE4A9A" w:rsidP="00D5696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rFonts w:eastAsia="Calibri"/>
          <w:sz w:val="36"/>
          <w:szCs w:val="36"/>
        </w:rPr>
      </w:pPr>
      <w:r w:rsidRPr="003E474F">
        <w:rPr>
          <w:sz w:val="36"/>
          <w:szCs w:val="36"/>
        </w:rPr>
        <w:t xml:space="preserve">    </w:t>
      </w:r>
      <w:r w:rsidRPr="003E474F">
        <w:rPr>
          <w:color w:val="000000"/>
          <w:sz w:val="36"/>
          <w:szCs w:val="36"/>
        </w:rPr>
        <w:t>Число субъектов малого и среднего предпринимательства на 1</w:t>
      </w:r>
      <w:r w:rsidR="00055A8C" w:rsidRPr="003E474F">
        <w:rPr>
          <w:color w:val="000000"/>
          <w:sz w:val="36"/>
          <w:szCs w:val="36"/>
        </w:rPr>
        <w:t xml:space="preserve"> </w:t>
      </w:r>
      <w:r w:rsidRPr="003E474F">
        <w:rPr>
          <w:color w:val="000000"/>
          <w:sz w:val="36"/>
          <w:szCs w:val="36"/>
        </w:rPr>
        <w:t xml:space="preserve">января 2024г. на территории </w:t>
      </w:r>
      <w:proofErr w:type="spellStart"/>
      <w:r w:rsidRPr="003E474F">
        <w:rPr>
          <w:color w:val="000000"/>
          <w:sz w:val="36"/>
          <w:szCs w:val="36"/>
        </w:rPr>
        <w:t>Большеберезниковского</w:t>
      </w:r>
      <w:proofErr w:type="spellEnd"/>
      <w:r w:rsidRPr="003E474F">
        <w:rPr>
          <w:color w:val="000000"/>
          <w:sz w:val="36"/>
          <w:szCs w:val="36"/>
        </w:rPr>
        <w:t xml:space="preserve"> района составляет 340 единиц, темп роста к уровню прошлого года – 106,3%. </w:t>
      </w:r>
      <w:r w:rsidR="00D56965" w:rsidRPr="003E474F">
        <w:rPr>
          <w:iCs/>
          <w:sz w:val="36"/>
          <w:szCs w:val="36"/>
        </w:rPr>
        <w:t>В 202</w:t>
      </w:r>
      <w:r w:rsidR="000C7DCD" w:rsidRPr="003E474F">
        <w:rPr>
          <w:iCs/>
          <w:sz w:val="36"/>
          <w:szCs w:val="36"/>
        </w:rPr>
        <w:t>3</w:t>
      </w:r>
      <w:r w:rsidR="00D56965" w:rsidRPr="003E474F">
        <w:rPr>
          <w:iCs/>
          <w:sz w:val="36"/>
          <w:szCs w:val="36"/>
        </w:rPr>
        <w:t xml:space="preserve"> году </w:t>
      </w:r>
      <w:r w:rsidR="00055A8C" w:rsidRPr="003E474F">
        <w:rPr>
          <w:iCs/>
          <w:sz w:val="36"/>
          <w:szCs w:val="36"/>
        </w:rPr>
        <w:t>два</w:t>
      </w:r>
      <w:r w:rsidR="00D56965" w:rsidRPr="003E474F">
        <w:rPr>
          <w:iCs/>
          <w:sz w:val="36"/>
          <w:szCs w:val="36"/>
        </w:rPr>
        <w:t xml:space="preserve"> субъекта малого и среднего предпринимательства обратились по вопросу государственной поддержки </w:t>
      </w:r>
      <w:r w:rsidR="00D56965" w:rsidRPr="003E474F">
        <w:rPr>
          <w:sz w:val="36"/>
          <w:szCs w:val="36"/>
        </w:rPr>
        <w:t>о предоставлении заемного финансирования</w:t>
      </w:r>
      <w:r w:rsidR="00D56965" w:rsidRPr="003E474F">
        <w:rPr>
          <w:iCs/>
          <w:sz w:val="36"/>
          <w:szCs w:val="36"/>
        </w:rPr>
        <w:t xml:space="preserve"> в </w:t>
      </w:r>
      <w:proofErr w:type="spellStart"/>
      <w:r w:rsidR="00D56965" w:rsidRPr="003E474F">
        <w:rPr>
          <w:iCs/>
          <w:sz w:val="36"/>
          <w:szCs w:val="36"/>
        </w:rPr>
        <w:t>микрокредитную</w:t>
      </w:r>
      <w:proofErr w:type="spellEnd"/>
      <w:r w:rsidR="00D56965" w:rsidRPr="003E474F">
        <w:rPr>
          <w:iCs/>
          <w:sz w:val="36"/>
          <w:szCs w:val="36"/>
        </w:rPr>
        <w:t xml:space="preserve"> компанию «Фонд поддержки предпринимательства РМ». Было оформлено </w:t>
      </w:r>
      <w:r w:rsidRPr="003E474F">
        <w:rPr>
          <w:iCs/>
          <w:sz w:val="36"/>
          <w:szCs w:val="36"/>
        </w:rPr>
        <w:t>2</w:t>
      </w:r>
      <w:r w:rsidR="00D56965" w:rsidRPr="003E474F">
        <w:rPr>
          <w:iCs/>
          <w:sz w:val="36"/>
          <w:szCs w:val="36"/>
        </w:rPr>
        <w:t xml:space="preserve"> договора </w:t>
      </w:r>
      <w:proofErr w:type="spellStart"/>
      <w:r w:rsidR="00D56965" w:rsidRPr="003E474F">
        <w:rPr>
          <w:iCs/>
          <w:sz w:val="36"/>
          <w:szCs w:val="36"/>
        </w:rPr>
        <w:t>микрозайма</w:t>
      </w:r>
      <w:proofErr w:type="spellEnd"/>
      <w:r w:rsidR="00D56965" w:rsidRPr="003E474F">
        <w:rPr>
          <w:iCs/>
          <w:sz w:val="36"/>
          <w:szCs w:val="36"/>
        </w:rPr>
        <w:t xml:space="preserve"> на общую сумму </w:t>
      </w:r>
      <w:r w:rsidRPr="003E474F">
        <w:rPr>
          <w:iCs/>
          <w:sz w:val="36"/>
          <w:szCs w:val="36"/>
        </w:rPr>
        <w:t>2,</w:t>
      </w:r>
      <w:r w:rsidR="00D56965" w:rsidRPr="003E474F">
        <w:rPr>
          <w:iCs/>
          <w:sz w:val="36"/>
          <w:szCs w:val="36"/>
        </w:rPr>
        <w:t xml:space="preserve">9 </w:t>
      </w:r>
      <w:proofErr w:type="spellStart"/>
      <w:r w:rsidR="00D56965" w:rsidRPr="003E474F">
        <w:rPr>
          <w:iCs/>
          <w:sz w:val="36"/>
          <w:szCs w:val="36"/>
        </w:rPr>
        <w:t>млн.руб</w:t>
      </w:r>
      <w:proofErr w:type="spellEnd"/>
      <w:r w:rsidR="00D56965" w:rsidRPr="003E474F">
        <w:rPr>
          <w:iCs/>
          <w:sz w:val="36"/>
          <w:szCs w:val="36"/>
        </w:rPr>
        <w:t>.</w:t>
      </w:r>
    </w:p>
    <w:p w:rsidR="00D56965" w:rsidRPr="003E474F" w:rsidRDefault="00D56965" w:rsidP="00D5696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На сегодняшний день 1</w:t>
      </w:r>
      <w:r w:rsidR="00055A8C" w:rsidRPr="003E474F">
        <w:rPr>
          <w:sz w:val="36"/>
          <w:szCs w:val="36"/>
        </w:rPr>
        <w:t>3</w:t>
      </w:r>
      <w:r w:rsidRPr="003E474F">
        <w:rPr>
          <w:sz w:val="36"/>
          <w:szCs w:val="36"/>
        </w:rPr>
        <w:t xml:space="preserve"> малоимущих граждан заключили социальные контракты</w:t>
      </w:r>
      <w:r w:rsidR="0009133A" w:rsidRPr="003E474F">
        <w:rPr>
          <w:sz w:val="36"/>
          <w:szCs w:val="36"/>
        </w:rPr>
        <w:t xml:space="preserve"> на развитие бизнеса</w:t>
      </w:r>
      <w:r w:rsidRPr="003E474F">
        <w:rPr>
          <w:sz w:val="36"/>
          <w:szCs w:val="36"/>
        </w:rPr>
        <w:t xml:space="preserve">. Общая сумма </w:t>
      </w:r>
      <w:proofErr w:type="spellStart"/>
      <w:r w:rsidRPr="003E474F">
        <w:rPr>
          <w:sz w:val="36"/>
          <w:szCs w:val="36"/>
        </w:rPr>
        <w:t>грантовых</w:t>
      </w:r>
      <w:proofErr w:type="spellEnd"/>
      <w:r w:rsidRPr="003E474F">
        <w:rPr>
          <w:sz w:val="36"/>
          <w:szCs w:val="36"/>
        </w:rPr>
        <w:t xml:space="preserve"> средств, предоставленных данной категории граждан, составила </w:t>
      </w:r>
      <w:r w:rsidR="00103FA6" w:rsidRPr="003E474F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 млн. </w:t>
      </w:r>
      <w:r w:rsidR="00103FA6" w:rsidRPr="003E474F">
        <w:rPr>
          <w:sz w:val="36"/>
          <w:szCs w:val="36"/>
        </w:rPr>
        <w:t>4</w:t>
      </w:r>
      <w:r w:rsidRPr="003E474F">
        <w:rPr>
          <w:sz w:val="36"/>
          <w:szCs w:val="36"/>
        </w:rPr>
        <w:t xml:space="preserve">00 </w:t>
      </w:r>
      <w:proofErr w:type="spellStart"/>
      <w:r w:rsidRPr="003E474F">
        <w:rPr>
          <w:sz w:val="36"/>
          <w:szCs w:val="36"/>
        </w:rPr>
        <w:t>тыс.рублей</w:t>
      </w:r>
      <w:proofErr w:type="spellEnd"/>
      <w:r w:rsidRPr="003E474F">
        <w:rPr>
          <w:sz w:val="36"/>
          <w:szCs w:val="36"/>
        </w:rPr>
        <w:t xml:space="preserve">. </w:t>
      </w:r>
    </w:p>
    <w:p w:rsidR="00D56965" w:rsidRPr="003E474F" w:rsidRDefault="00D56965" w:rsidP="00D5696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color w:val="000000"/>
          <w:sz w:val="36"/>
          <w:szCs w:val="36"/>
        </w:rPr>
      </w:pPr>
      <w:r w:rsidRPr="003E474F">
        <w:rPr>
          <w:sz w:val="36"/>
          <w:szCs w:val="36"/>
        </w:rPr>
        <w:t xml:space="preserve">   </w:t>
      </w:r>
      <w:r w:rsidRPr="003E474F">
        <w:rPr>
          <w:rFonts w:eastAsia="NSimSun" w:cs="Mangal"/>
          <w:kern w:val="2"/>
          <w:sz w:val="36"/>
          <w:szCs w:val="36"/>
          <w:lang w:eastAsia="zh-CN" w:bidi="hi-IN"/>
        </w:rPr>
        <w:t xml:space="preserve">    </w:t>
      </w:r>
      <w:r w:rsidRPr="003E474F">
        <w:rPr>
          <w:color w:val="000000"/>
          <w:sz w:val="36"/>
          <w:szCs w:val="36"/>
        </w:rPr>
        <w:t xml:space="preserve">За прошедший год увеличилось  число </w:t>
      </w:r>
      <w:proofErr w:type="spellStart"/>
      <w:r w:rsidRPr="003E474F">
        <w:rPr>
          <w:color w:val="000000"/>
          <w:sz w:val="36"/>
          <w:szCs w:val="36"/>
        </w:rPr>
        <w:t>самозанятых</w:t>
      </w:r>
      <w:proofErr w:type="spellEnd"/>
      <w:r w:rsidRPr="003E474F">
        <w:rPr>
          <w:color w:val="000000"/>
          <w:sz w:val="36"/>
          <w:szCs w:val="36"/>
        </w:rPr>
        <w:t xml:space="preserve"> граждан. От уплаты налога на профессиональный доход </w:t>
      </w:r>
      <w:proofErr w:type="spellStart"/>
      <w:r w:rsidRPr="003E474F">
        <w:rPr>
          <w:color w:val="000000"/>
          <w:sz w:val="36"/>
          <w:szCs w:val="36"/>
        </w:rPr>
        <w:t>самозанятыми</w:t>
      </w:r>
      <w:proofErr w:type="spellEnd"/>
      <w:r w:rsidRPr="003E474F">
        <w:rPr>
          <w:color w:val="000000"/>
          <w:sz w:val="36"/>
          <w:szCs w:val="36"/>
        </w:rPr>
        <w:t xml:space="preserve"> в районный бюджет</w:t>
      </w:r>
      <w:r w:rsidR="00BE4A9A" w:rsidRPr="003E474F">
        <w:rPr>
          <w:color w:val="000000"/>
          <w:sz w:val="36"/>
          <w:szCs w:val="36"/>
        </w:rPr>
        <w:t xml:space="preserve"> в 2023 году </w:t>
      </w:r>
      <w:r w:rsidRPr="003E474F">
        <w:rPr>
          <w:color w:val="000000"/>
          <w:sz w:val="36"/>
          <w:szCs w:val="36"/>
        </w:rPr>
        <w:t xml:space="preserve">поступило денежных средств в сумме </w:t>
      </w:r>
      <w:r w:rsidR="000708E2" w:rsidRPr="003E474F">
        <w:rPr>
          <w:color w:val="000000"/>
          <w:sz w:val="36"/>
          <w:szCs w:val="36"/>
        </w:rPr>
        <w:t>161</w:t>
      </w:r>
      <w:r w:rsidRPr="003E474F">
        <w:rPr>
          <w:color w:val="000000"/>
          <w:sz w:val="36"/>
          <w:szCs w:val="36"/>
        </w:rPr>
        <w:t xml:space="preserve"> тыс. рублей. </w:t>
      </w:r>
    </w:p>
    <w:p w:rsidR="00D56965" w:rsidRPr="003E474F" w:rsidRDefault="00D56965" w:rsidP="00D56965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</w:t>
      </w:r>
    </w:p>
    <w:p w:rsidR="00F85BC4" w:rsidRPr="003E474F" w:rsidRDefault="0009133A" w:rsidP="002F1BF7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Cs/>
          <w:sz w:val="36"/>
          <w:szCs w:val="36"/>
        </w:rPr>
      </w:pPr>
      <w:r w:rsidRPr="003E474F">
        <w:rPr>
          <w:sz w:val="36"/>
          <w:szCs w:val="36"/>
        </w:rPr>
        <w:t xml:space="preserve">      Одним из приоритетов в дальнейшем экономическом развитии нашего района остается направление туризма. В 202</w:t>
      </w:r>
      <w:r w:rsidR="000708E2" w:rsidRPr="003E474F">
        <w:rPr>
          <w:sz w:val="36"/>
          <w:szCs w:val="36"/>
        </w:rPr>
        <w:t>3</w:t>
      </w:r>
      <w:r w:rsidRPr="003E474F">
        <w:rPr>
          <w:sz w:val="36"/>
          <w:szCs w:val="36"/>
        </w:rPr>
        <w:t xml:space="preserve"> году проект «Приземление» некоммерческой организации «Новое село» получил поддержку Фонда культурных инициатив. Цель данного проекта: развитие туристического маршрута ДОМ ТРАДИЦИЙ для приобщения молодого поколения к культурному наследию сельских территорий и активации внутреннего событийного туризма. Размер гранта составил 4,5 </w:t>
      </w:r>
      <w:proofErr w:type="spellStart"/>
      <w:r w:rsidRPr="003E474F">
        <w:rPr>
          <w:sz w:val="36"/>
          <w:szCs w:val="36"/>
        </w:rPr>
        <w:t>млн.рублей</w:t>
      </w:r>
      <w:proofErr w:type="spellEnd"/>
      <w:r w:rsidRPr="003E474F">
        <w:rPr>
          <w:sz w:val="36"/>
          <w:szCs w:val="36"/>
        </w:rPr>
        <w:t>.</w:t>
      </w:r>
      <w:r w:rsidR="002F1BF7" w:rsidRPr="003E474F">
        <w:rPr>
          <w:sz w:val="36"/>
          <w:szCs w:val="36"/>
        </w:rPr>
        <w:t xml:space="preserve"> </w:t>
      </w:r>
      <w:r w:rsidR="002F1BF7" w:rsidRPr="003E474F">
        <w:rPr>
          <w:rFonts w:eastAsia="Calibri"/>
          <w:bCs/>
          <w:iCs/>
          <w:sz w:val="36"/>
          <w:szCs w:val="36"/>
        </w:rPr>
        <w:t xml:space="preserve">Во втором квартале 2023 года ИП Лазарева О.Н. получила </w:t>
      </w:r>
      <w:proofErr w:type="spellStart"/>
      <w:r w:rsidR="002F1BF7" w:rsidRPr="003E474F">
        <w:rPr>
          <w:rFonts w:eastAsia="Calibri"/>
          <w:bCs/>
          <w:iCs/>
          <w:sz w:val="36"/>
          <w:szCs w:val="36"/>
        </w:rPr>
        <w:t>грантовую</w:t>
      </w:r>
      <w:proofErr w:type="spellEnd"/>
      <w:r w:rsidR="002F1BF7" w:rsidRPr="003E474F">
        <w:rPr>
          <w:rFonts w:eastAsia="Calibri"/>
          <w:bCs/>
          <w:iCs/>
          <w:sz w:val="36"/>
          <w:szCs w:val="36"/>
        </w:rPr>
        <w:t xml:space="preserve"> </w:t>
      </w:r>
      <w:proofErr w:type="gramStart"/>
      <w:r w:rsidR="002F1BF7" w:rsidRPr="003E474F">
        <w:rPr>
          <w:rFonts w:eastAsia="Calibri"/>
          <w:bCs/>
          <w:iCs/>
          <w:sz w:val="36"/>
          <w:szCs w:val="36"/>
        </w:rPr>
        <w:t>поддержку  в</w:t>
      </w:r>
      <w:proofErr w:type="gramEnd"/>
      <w:r w:rsidR="002F1BF7" w:rsidRPr="003E474F">
        <w:rPr>
          <w:rFonts w:eastAsia="Calibri"/>
          <w:bCs/>
          <w:iCs/>
          <w:sz w:val="36"/>
          <w:szCs w:val="36"/>
        </w:rPr>
        <w:t xml:space="preserve"> размере 10 млн. рублей</w:t>
      </w:r>
      <w:r w:rsidR="00A94AE3" w:rsidRPr="003E474F">
        <w:rPr>
          <w:rFonts w:eastAsia="Calibri"/>
          <w:bCs/>
          <w:iCs/>
          <w:sz w:val="36"/>
          <w:szCs w:val="36"/>
        </w:rPr>
        <w:t xml:space="preserve"> </w:t>
      </w:r>
      <w:r w:rsidR="002F1BF7" w:rsidRPr="003E474F">
        <w:rPr>
          <w:rFonts w:eastAsia="Calibri"/>
          <w:bCs/>
          <w:iCs/>
          <w:sz w:val="36"/>
          <w:szCs w:val="36"/>
        </w:rPr>
        <w:t xml:space="preserve">на благоустройство </w:t>
      </w:r>
      <w:r w:rsidR="00A94AE3" w:rsidRPr="003E474F">
        <w:rPr>
          <w:rFonts w:eastAsia="Calibri"/>
          <w:bCs/>
          <w:iCs/>
          <w:sz w:val="36"/>
          <w:szCs w:val="36"/>
        </w:rPr>
        <w:t xml:space="preserve">пляжной зоны (дополнительно вложено 5 </w:t>
      </w:r>
      <w:proofErr w:type="spellStart"/>
      <w:r w:rsidR="00A94AE3" w:rsidRPr="003E474F">
        <w:rPr>
          <w:rFonts w:eastAsia="Calibri"/>
          <w:bCs/>
          <w:iCs/>
          <w:sz w:val="36"/>
          <w:szCs w:val="36"/>
        </w:rPr>
        <w:t>млн.собственных</w:t>
      </w:r>
      <w:proofErr w:type="spellEnd"/>
      <w:r w:rsidR="00A94AE3" w:rsidRPr="003E474F">
        <w:rPr>
          <w:rFonts w:eastAsia="Calibri"/>
          <w:bCs/>
          <w:iCs/>
          <w:sz w:val="36"/>
          <w:szCs w:val="36"/>
        </w:rPr>
        <w:t xml:space="preserve"> средств)</w:t>
      </w:r>
      <w:r w:rsidR="00501D08" w:rsidRPr="003E474F">
        <w:rPr>
          <w:rFonts w:eastAsia="Calibri"/>
          <w:bCs/>
          <w:iCs/>
          <w:sz w:val="36"/>
          <w:szCs w:val="36"/>
        </w:rPr>
        <w:t>, о данном проекте сегодня расскажет сам инициатор</w:t>
      </w:r>
      <w:r w:rsidR="002F1BF7" w:rsidRPr="003E474F">
        <w:rPr>
          <w:rFonts w:eastAsia="Calibri"/>
          <w:bCs/>
          <w:iCs/>
          <w:sz w:val="36"/>
          <w:szCs w:val="36"/>
        </w:rPr>
        <w:t xml:space="preserve">. </w:t>
      </w:r>
    </w:p>
    <w:p w:rsidR="006E0F48" w:rsidRPr="003E474F" w:rsidRDefault="006E0F48" w:rsidP="006E0F48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00000"/>
          <w:sz w:val="36"/>
          <w:szCs w:val="36"/>
        </w:rPr>
      </w:pPr>
      <w:r w:rsidRPr="003E474F">
        <w:rPr>
          <w:rFonts w:eastAsia="Calibri"/>
          <w:bCs/>
          <w:iCs/>
          <w:sz w:val="36"/>
          <w:szCs w:val="36"/>
        </w:rPr>
        <w:lastRenderedPageBreak/>
        <w:t xml:space="preserve">    </w:t>
      </w:r>
      <w:r w:rsidRPr="003E474F">
        <w:rPr>
          <w:rFonts w:eastAsia="Calibri"/>
          <w:color w:val="000000"/>
          <w:sz w:val="36"/>
          <w:szCs w:val="36"/>
        </w:rPr>
        <w:t>В районе разработано четыре туристических маршрута: «Дом традиций» село Паракино, «</w:t>
      </w:r>
      <w:proofErr w:type="spellStart"/>
      <w:r w:rsidRPr="003E474F">
        <w:rPr>
          <w:rFonts w:eastAsia="Calibri"/>
          <w:color w:val="000000"/>
          <w:sz w:val="36"/>
          <w:szCs w:val="36"/>
        </w:rPr>
        <w:t>Сурский</w:t>
      </w:r>
      <w:proofErr w:type="spellEnd"/>
      <w:r w:rsidRPr="003E474F">
        <w:rPr>
          <w:rFonts w:eastAsia="Calibri"/>
          <w:color w:val="000000"/>
          <w:sz w:val="36"/>
          <w:szCs w:val="36"/>
        </w:rPr>
        <w:t xml:space="preserve"> рубеж» село Николаевка, «По следам предков» село Шугурово и село </w:t>
      </w:r>
      <w:proofErr w:type="spellStart"/>
      <w:r w:rsidRPr="003E474F">
        <w:rPr>
          <w:rFonts w:eastAsia="Calibri"/>
          <w:color w:val="000000"/>
          <w:sz w:val="36"/>
          <w:szCs w:val="36"/>
        </w:rPr>
        <w:t>Симкино</w:t>
      </w:r>
      <w:proofErr w:type="spellEnd"/>
      <w:r w:rsidRPr="003E474F">
        <w:rPr>
          <w:rFonts w:eastAsia="Calibri"/>
          <w:color w:val="000000"/>
          <w:sz w:val="36"/>
          <w:szCs w:val="36"/>
        </w:rPr>
        <w:t>, Парк «</w:t>
      </w:r>
      <w:proofErr w:type="spellStart"/>
      <w:r w:rsidRPr="003E474F">
        <w:rPr>
          <w:rFonts w:eastAsia="Calibri"/>
          <w:color w:val="000000"/>
          <w:sz w:val="36"/>
          <w:szCs w:val="36"/>
        </w:rPr>
        <w:t>Чёшта</w:t>
      </w:r>
      <w:proofErr w:type="spellEnd"/>
      <w:r w:rsidRPr="003E474F">
        <w:rPr>
          <w:rFonts w:eastAsia="Calibri"/>
          <w:color w:val="000000"/>
          <w:sz w:val="36"/>
          <w:szCs w:val="36"/>
        </w:rPr>
        <w:t>-лей» (ИП Зубкова В.В.) с. Косогоры.</w:t>
      </w:r>
    </w:p>
    <w:p w:rsidR="0035531B" w:rsidRPr="003E474F" w:rsidRDefault="0035531B" w:rsidP="0035531B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Cs/>
          <w:sz w:val="36"/>
          <w:szCs w:val="36"/>
        </w:rPr>
      </w:pPr>
    </w:p>
    <w:p w:rsidR="0035531B" w:rsidRPr="003E474F" w:rsidRDefault="0035531B" w:rsidP="0035531B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Cs/>
          <w:sz w:val="36"/>
          <w:szCs w:val="36"/>
        </w:rPr>
      </w:pPr>
      <w:proofErr w:type="gramStart"/>
      <w:r w:rsidRPr="003E474F">
        <w:rPr>
          <w:rFonts w:eastAsia="Calibri"/>
          <w:bCs/>
          <w:iCs/>
          <w:sz w:val="36"/>
          <w:szCs w:val="36"/>
        </w:rPr>
        <w:t>Уважаемые  коллеги</w:t>
      </w:r>
      <w:proofErr w:type="gramEnd"/>
      <w:r w:rsidRPr="003E474F">
        <w:rPr>
          <w:rFonts w:eastAsia="Calibri"/>
          <w:bCs/>
          <w:iCs/>
          <w:sz w:val="36"/>
          <w:szCs w:val="36"/>
        </w:rPr>
        <w:t xml:space="preserve"> !</w:t>
      </w:r>
    </w:p>
    <w:p w:rsidR="006E0F48" w:rsidRPr="003E474F" w:rsidRDefault="006E0F48" w:rsidP="002F1BF7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Cs/>
          <w:sz w:val="36"/>
          <w:szCs w:val="36"/>
        </w:rPr>
      </w:pPr>
    </w:p>
    <w:p w:rsidR="00F85BC4" w:rsidRPr="003E474F" w:rsidRDefault="00F85BC4" w:rsidP="002F1BF7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/>
          <w:iCs/>
          <w:sz w:val="36"/>
          <w:szCs w:val="36"/>
        </w:rPr>
      </w:pPr>
      <w:r w:rsidRPr="003E474F">
        <w:rPr>
          <w:rFonts w:eastAsia="Calibri"/>
          <w:bCs/>
          <w:iCs/>
          <w:sz w:val="36"/>
          <w:szCs w:val="36"/>
        </w:rPr>
        <w:t xml:space="preserve">    В своем послании Глава республики дал поручение по запуску республиканской программы восстановления и благоустройства питьевых источников «Родники Мордовии». Данная задача </w:t>
      </w:r>
      <w:r w:rsidR="00B30C93" w:rsidRPr="003E474F">
        <w:rPr>
          <w:rFonts w:eastAsia="Calibri"/>
          <w:bCs/>
          <w:iCs/>
          <w:sz w:val="36"/>
          <w:szCs w:val="36"/>
        </w:rPr>
        <w:t xml:space="preserve">особо </w:t>
      </w:r>
      <w:r w:rsidRPr="003E474F">
        <w:rPr>
          <w:rFonts w:eastAsia="Calibri"/>
          <w:bCs/>
          <w:iCs/>
          <w:sz w:val="36"/>
          <w:szCs w:val="36"/>
        </w:rPr>
        <w:t xml:space="preserve">актуальна для нашего района славящегося многочисленными </w:t>
      </w:r>
      <w:r w:rsidR="00B30C93" w:rsidRPr="003E474F">
        <w:rPr>
          <w:rFonts w:eastAsia="Calibri"/>
          <w:bCs/>
          <w:iCs/>
          <w:sz w:val="36"/>
          <w:szCs w:val="36"/>
        </w:rPr>
        <w:t xml:space="preserve">родниками. </w:t>
      </w:r>
      <w:r w:rsidR="00B30C93" w:rsidRPr="003E474F">
        <w:rPr>
          <w:rFonts w:eastAsia="Calibri"/>
          <w:bCs/>
          <w:i/>
          <w:iCs/>
          <w:sz w:val="36"/>
          <w:szCs w:val="36"/>
        </w:rPr>
        <w:t>В 2024 году нам необходимо разработать и утвердить соответствующую муниципальную программу и начать работы по ремонту и благоустройству природных питьевых источников.</w:t>
      </w:r>
    </w:p>
    <w:p w:rsidR="00B30C93" w:rsidRPr="003E474F" w:rsidRDefault="00B30C93" w:rsidP="002F1BF7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bCs/>
          <w:iCs/>
          <w:sz w:val="36"/>
          <w:szCs w:val="36"/>
        </w:rPr>
      </w:pPr>
      <w:r w:rsidRPr="003E474F">
        <w:rPr>
          <w:rFonts w:eastAsia="Calibri"/>
          <w:bCs/>
          <w:iCs/>
          <w:sz w:val="36"/>
          <w:szCs w:val="36"/>
        </w:rPr>
        <w:t xml:space="preserve">  </w:t>
      </w:r>
    </w:p>
    <w:p w:rsidR="008D01D7" w:rsidRPr="003E474F" w:rsidRDefault="00B30C93" w:rsidP="00B30C93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142"/>
        </w:tabs>
        <w:ind w:left="-993"/>
        <w:jc w:val="both"/>
        <w:rPr>
          <w:rFonts w:eastAsia="Calibri"/>
          <w:sz w:val="36"/>
          <w:szCs w:val="36"/>
          <w:lang w:eastAsia="en-US"/>
        </w:rPr>
      </w:pPr>
      <w:r w:rsidRPr="003E474F">
        <w:rPr>
          <w:rFonts w:eastAsia="Calibri"/>
          <w:bCs/>
          <w:iCs/>
          <w:sz w:val="36"/>
          <w:szCs w:val="36"/>
        </w:rPr>
        <w:t xml:space="preserve">     </w:t>
      </w:r>
      <w:r w:rsidR="002F1BF7" w:rsidRPr="003E474F">
        <w:rPr>
          <w:rFonts w:eastAsia="Calibri"/>
          <w:bCs/>
          <w:iCs/>
          <w:sz w:val="36"/>
          <w:szCs w:val="36"/>
        </w:rPr>
        <w:t xml:space="preserve"> </w:t>
      </w:r>
      <w:r w:rsidR="00F85BC4" w:rsidRPr="003E474F">
        <w:rPr>
          <w:rFonts w:eastAsia="Calibri"/>
          <w:bCs/>
          <w:iCs/>
          <w:sz w:val="36"/>
          <w:szCs w:val="36"/>
        </w:rPr>
        <w:t xml:space="preserve">    </w:t>
      </w:r>
      <w:r w:rsidRPr="003E474F">
        <w:rPr>
          <w:rFonts w:eastAsia="Calibri"/>
          <w:bCs/>
          <w:iCs/>
          <w:sz w:val="36"/>
          <w:szCs w:val="36"/>
        </w:rPr>
        <w:t xml:space="preserve">Недавние события связанные с распространением инфекции </w:t>
      </w:r>
      <w:r w:rsidRPr="003E474F">
        <w:rPr>
          <w:rFonts w:eastAsia="Calibri"/>
          <w:bCs/>
          <w:iCs/>
          <w:sz w:val="36"/>
          <w:szCs w:val="36"/>
          <w:lang w:val="en-US"/>
        </w:rPr>
        <w:t>COVID</w:t>
      </w:r>
      <w:r w:rsidRPr="003E474F">
        <w:rPr>
          <w:rFonts w:eastAsia="Calibri"/>
          <w:bCs/>
          <w:iCs/>
          <w:sz w:val="36"/>
          <w:szCs w:val="36"/>
        </w:rPr>
        <w:t xml:space="preserve"> показали важность работы по сохранению здоровья граждан. </w:t>
      </w:r>
      <w:r w:rsidR="008D01D7" w:rsidRPr="003E474F">
        <w:rPr>
          <w:rFonts w:eastAsia="Calibri"/>
          <w:sz w:val="36"/>
          <w:szCs w:val="36"/>
          <w:lang w:eastAsia="en-US"/>
        </w:rPr>
        <w:t xml:space="preserve">Система здравоохранения </w:t>
      </w:r>
      <w:proofErr w:type="spellStart"/>
      <w:r w:rsidR="008D01D7" w:rsidRPr="003E474F">
        <w:rPr>
          <w:rFonts w:eastAsia="Calibri"/>
          <w:sz w:val="36"/>
          <w:szCs w:val="36"/>
          <w:lang w:eastAsia="en-US"/>
        </w:rPr>
        <w:t>Большеберезниковского</w:t>
      </w:r>
      <w:proofErr w:type="spellEnd"/>
      <w:r w:rsidR="008D01D7" w:rsidRPr="003E474F">
        <w:rPr>
          <w:rFonts w:eastAsia="Calibri"/>
          <w:sz w:val="36"/>
          <w:szCs w:val="36"/>
          <w:lang w:eastAsia="en-US"/>
        </w:rPr>
        <w:t xml:space="preserve"> района представлена поликлиническим отделением Государственного бюджетного учреждения здравоохранения «Комсомольская центральная районная больница» на 345 посещений в смену, дневным стационаром на 32 койки, круглосуточным паллиативным отделением на 15 коек.  В поликлинике ведется прием по 10 специальностям. Развернуто 20 фельдшерско-акушерских пунктов. </w:t>
      </w:r>
    </w:p>
    <w:p w:rsidR="008D01D7" w:rsidRPr="003E474F" w:rsidRDefault="008D01D7" w:rsidP="008D01D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ascii="Calibri" w:eastAsia="Calibri" w:hAnsi="Calibri"/>
          <w:sz w:val="36"/>
          <w:szCs w:val="36"/>
          <w:lang w:eastAsia="en-US"/>
        </w:rPr>
      </w:pPr>
      <w:r w:rsidRPr="003E474F">
        <w:rPr>
          <w:rFonts w:eastAsia="Calibri"/>
          <w:sz w:val="36"/>
          <w:szCs w:val="36"/>
          <w:lang w:eastAsia="en-US"/>
        </w:rPr>
        <w:t xml:space="preserve">     В поликлиническом отделении трудятся 15 врачей и 62 единицы среднего медицинского персонала. Важным вопросом в сфере здравоохранения остается устранение кадрового дефицита, который в последние годы остро встает, особенно по </w:t>
      </w:r>
      <w:proofErr w:type="spellStart"/>
      <w:r w:rsidRPr="003E474F">
        <w:rPr>
          <w:rFonts w:eastAsia="Calibri"/>
          <w:sz w:val="36"/>
          <w:szCs w:val="36"/>
          <w:lang w:eastAsia="en-US"/>
        </w:rPr>
        <w:t>ФАПам</w:t>
      </w:r>
      <w:proofErr w:type="spellEnd"/>
      <w:r w:rsidRPr="003E474F">
        <w:rPr>
          <w:rFonts w:eastAsia="Calibri"/>
          <w:sz w:val="36"/>
          <w:szCs w:val="36"/>
          <w:lang w:eastAsia="en-US"/>
        </w:rPr>
        <w:t xml:space="preserve">.   </w:t>
      </w:r>
    </w:p>
    <w:p w:rsidR="008D01D7" w:rsidRPr="003E474F" w:rsidRDefault="008D01D7" w:rsidP="002D7C20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b/>
          <w:sz w:val="36"/>
          <w:szCs w:val="36"/>
        </w:rPr>
      </w:pPr>
    </w:p>
    <w:p w:rsidR="008D01D7" w:rsidRPr="003E474F" w:rsidRDefault="00055A8C" w:rsidP="002D7C20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sz w:val="36"/>
          <w:szCs w:val="36"/>
        </w:rPr>
      </w:pPr>
      <w:r w:rsidRPr="003E474F">
        <w:rPr>
          <w:b/>
          <w:sz w:val="36"/>
          <w:szCs w:val="36"/>
        </w:rPr>
        <w:t xml:space="preserve">    </w:t>
      </w:r>
      <w:r w:rsidR="002D7C20" w:rsidRPr="003E474F">
        <w:rPr>
          <w:rFonts w:eastAsia="Calibri"/>
          <w:b/>
          <w:sz w:val="36"/>
          <w:szCs w:val="36"/>
        </w:rPr>
        <w:t xml:space="preserve">В систему дошкольного </w:t>
      </w:r>
      <w:r w:rsidR="008D01D7" w:rsidRPr="003E474F">
        <w:rPr>
          <w:rFonts w:eastAsia="Calibri"/>
          <w:b/>
          <w:sz w:val="36"/>
          <w:szCs w:val="36"/>
        </w:rPr>
        <w:t>и обще</w:t>
      </w:r>
      <w:r w:rsidR="00551832" w:rsidRPr="003E474F">
        <w:rPr>
          <w:rFonts w:eastAsia="Calibri"/>
          <w:b/>
          <w:sz w:val="36"/>
          <w:szCs w:val="36"/>
        </w:rPr>
        <w:t>школьного</w:t>
      </w:r>
      <w:r w:rsidR="008D01D7" w:rsidRPr="003E474F">
        <w:rPr>
          <w:rFonts w:eastAsia="Calibri"/>
          <w:b/>
          <w:sz w:val="36"/>
          <w:szCs w:val="36"/>
        </w:rPr>
        <w:t xml:space="preserve"> </w:t>
      </w:r>
      <w:r w:rsidR="002D7C20" w:rsidRPr="003E474F">
        <w:rPr>
          <w:rFonts w:eastAsia="Calibri"/>
          <w:b/>
          <w:sz w:val="36"/>
          <w:szCs w:val="36"/>
        </w:rPr>
        <w:t>образования</w:t>
      </w:r>
      <w:r w:rsidR="002D7C20" w:rsidRPr="003E474F">
        <w:rPr>
          <w:rFonts w:eastAsia="Calibri"/>
          <w:sz w:val="36"/>
          <w:szCs w:val="36"/>
        </w:rPr>
        <w:t xml:space="preserve"> входит одно дошкольное образовательное учреждение с двумя структурными подразделениями,</w:t>
      </w:r>
      <w:r w:rsidR="008D01D7" w:rsidRPr="003E474F">
        <w:rPr>
          <w:rFonts w:eastAsia="Calibri"/>
          <w:sz w:val="36"/>
          <w:szCs w:val="36"/>
        </w:rPr>
        <w:t xml:space="preserve"> три</w:t>
      </w:r>
      <w:r w:rsidR="002D7C20" w:rsidRPr="003E474F">
        <w:rPr>
          <w:rFonts w:eastAsia="Calibri"/>
          <w:sz w:val="36"/>
          <w:szCs w:val="36"/>
        </w:rPr>
        <w:t xml:space="preserve"> средних школ</w:t>
      </w:r>
      <w:r w:rsidR="008D01D7" w:rsidRPr="003E474F">
        <w:rPr>
          <w:rFonts w:eastAsia="Calibri"/>
          <w:sz w:val="36"/>
          <w:szCs w:val="36"/>
        </w:rPr>
        <w:t>ы</w:t>
      </w:r>
      <w:r w:rsidR="002D7C20" w:rsidRPr="003E474F">
        <w:rPr>
          <w:rFonts w:eastAsia="Calibri"/>
          <w:sz w:val="36"/>
          <w:szCs w:val="36"/>
        </w:rPr>
        <w:t xml:space="preserve"> </w:t>
      </w:r>
      <w:r w:rsidR="00551832" w:rsidRPr="003E474F">
        <w:rPr>
          <w:rFonts w:eastAsia="Calibri"/>
          <w:sz w:val="36"/>
          <w:szCs w:val="36"/>
        </w:rPr>
        <w:t>с одним</w:t>
      </w:r>
      <w:r w:rsidR="002D7C20" w:rsidRPr="003E474F">
        <w:rPr>
          <w:rFonts w:eastAsia="Calibri"/>
          <w:sz w:val="36"/>
          <w:szCs w:val="36"/>
        </w:rPr>
        <w:t xml:space="preserve"> структурн</w:t>
      </w:r>
      <w:r w:rsidR="00551832" w:rsidRPr="003E474F">
        <w:rPr>
          <w:rFonts w:eastAsia="Calibri"/>
          <w:sz w:val="36"/>
          <w:szCs w:val="36"/>
        </w:rPr>
        <w:t>ым</w:t>
      </w:r>
      <w:r w:rsidR="002D7C20" w:rsidRPr="003E474F">
        <w:rPr>
          <w:rFonts w:eastAsia="Calibri"/>
          <w:sz w:val="36"/>
          <w:szCs w:val="36"/>
        </w:rPr>
        <w:t xml:space="preserve"> подразделени</w:t>
      </w:r>
      <w:r w:rsidR="008D01D7" w:rsidRPr="003E474F">
        <w:rPr>
          <w:rFonts w:eastAsia="Calibri"/>
          <w:sz w:val="36"/>
          <w:szCs w:val="36"/>
        </w:rPr>
        <w:t>е</w:t>
      </w:r>
      <w:r w:rsidR="00551832" w:rsidRPr="003E474F">
        <w:rPr>
          <w:rFonts w:eastAsia="Calibri"/>
          <w:sz w:val="36"/>
          <w:szCs w:val="36"/>
        </w:rPr>
        <w:t>м</w:t>
      </w:r>
      <w:r w:rsidR="002D7C20" w:rsidRPr="003E474F">
        <w:rPr>
          <w:rFonts w:eastAsia="Calibri"/>
          <w:sz w:val="36"/>
          <w:szCs w:val="36"/>
        </w:rPr>
        <w:t xml:space="preserve">. Все школы занимаются в первую </w:t>
      </w:r>
      <w:r w:rsidR="002D7C20" w:rsidRPr="003E474F">
        <w:rPr>
          <w:rFonts w:eastAsia="Calibri"/>
          <w:sz w:val="36"/>
          <w:szCs w:val="36"/>
        </w:rPr>
        <w:lastRenderedPageBreak/>
        <w:t>смену. Во всех школах организовано горячее питание.</w:t>
      </w:r>
    </w:p>
    <w:p w:rsidR="002D7C20" w:rsidRPr="003E474F" w:rsidRDefault="002D7C20" w:rsidP="002D7C20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 w:rsidRPr="003E474F">
        <w:rPr>
          <w:rFonts w:eastAsia="Calibri"/>
          <w:b/>
          <w:sz w:val="36"/>
          <w:szCs w:val="36"/>
        </w:rPr>
        <w:t xml:space="preserve">     </w:t>
      </w:r>
      <w:r w:rsidRPr="003E474F">
        <w:rPr>
          <w:rFonts w:eastAsia="Calibri"/>
          <w:color w:val="0C0C0C"/>
          <w:sz w:val="36"/>
          <w:szCs w:val="36"/>
        </w:rPr>
        <w:t xml:space="preserve">На сегодняшний день в районе </w:t>
      </w:r>
      <w:r w:rsidR="008D01D7" w:rsidRPr="003E474F">
        <w:rPr>
          <w:rFonts w:eastAsia="Calibri"/>
          <w:color w:val="0C0C0C"/>
          <w:sz w:val="36"/>
          <w:szCs w:val="36"/>
        </w:rPr>
        <w:t xml:space="preserve">по </w:t>
      </w:r>
      <w:r w:rsidRPr="003E474F">
        <w:rPr>
          <w:rFonts w:eastAsia="Calibri"/>
          <w:color w:val="0C0C0C"/>
          <w:sz w:val="36"/>
          <w:szCs w:val="36"/>
        </w:rPr>
        <w:t>10 школьны</w:t>
      </w:r>
      <w:r w:rsidR="008D01D7" w:rsidRPr="003E474F">
        <w:rPr>
          <w:rFonts w:eastAsia="Calibri"/>
          <w:color w:val="0C0C0C"/>
          <w:sz w:val="36"/>
          <w:szCs w:val="36"/>
        </w:rPr>
        <w:t>м</w:t>
      </w:r>
      <w:r w:rsidRPr="003E474F">
        <w:rPr>
          <w:rFonts w:eastAsia="Calibri"/>
          <w:color w:val="0C0C0C"/>
          <w:sz w:val="36"/>
          <w:szCs w:val="36"/>
        </w:rPr>
        <w:t xml:space="preserve"> маршрут</w:t>
      </w:r>
      <w:r w:rsidR="008D01D7" w:rsidRPr="003E474F">
        <w:rPr>
          <w:rFonts w:eastAsia="Calibri"/>
          <w:color w:val="0C0C0C"/>
          <w:sz w:val="36"/>
          <w:szCs w:val="36"/>
        </w:rPr>
        <w:t>ам осуществляется п</w:t>
      </w:r>
      <w:r w:rsidRPr="003E474F">
        <w:rPr>
          <w:rFonts w:eastAsia="Calibri"/>
          <w:color w:val="0C0C0C"/>
          <w:sz w:val="36"/>
          <w:szCs w:val="36"/>
        </w:rPr>
        <w:t xml:space="preserve">одвоз детей на 8 автобусах. </w:t>
      </w:r>
      <w:r w:rsidR="008D01D7" w:rsidRPr="003E474F">
        <w:rPr>
          <w:rFonts w:eastAsia="Calibri"/>
          <w:color w:val="0C0C0C"/>
          <w:sz w:val="36"/>
          <w:szCs w:val="36"/>
        </w:rPr>
        <w:t xml:space="preserve">Ежегодно автобусный парк общеобразовательных учреждений пополняется новой техникой. </w:t>
      </w:r>
      <w:r w:rsidRPr="003E474F">
        <w:rPr>
          <w:rFonts w:eastAsia="Calibri"/>
          <w:color w:val="0C0C0C"/>
          <w:sz w:val="36"/>
          <w:szCs w:val="36"/>
        </w:rPr>
        <w:t>В  2023 году  в район поступил один автобус для перевозки детей, марки ГАЗ (16 мест) для МБОУ «</w:t>
      </w:r>
      <w:proofErr w:type="spellStart"/>
      <w:r w:rsidRPr="003E474F">
        <w:rPr>
          <w:rFonts w:eastAsia="Calibri"/>
          <w:color w:val="0C0C0C"/>
          <w:sz w:val="36"/>
          <w:szCs w:val="36"/>
        </w:rPr>
        <w:t>Шугуровская</w:t>
      </w:r>
      <w:proofErr w:type="spellEnd"/>
      <w:r w:rsidRPr="003E474F">
        <w:rPr>
          <w:rFonts w:eastAsia="Calibri"/>
          <w:color w:val="0C0C0C"/>
          <w:sz w:val="36"/>
          <w:szCs w:val="36"/>
        </w:rPr>
        <w:t xml:space="preserve"> СОШ».</w:t>
      </w:r>
    </w:p>
    <w:p w:rsidR="002D7C20" w:rsidRPr="003E474F" w:rsidRDefault="002D7C20" w:rsidP="002D7C20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  Важную роль в воспитании обучающихся играют инновационные структуры, созданные в рамках реализации национального проекта «Образование» - Центры образования «Точка роста». На сегодняшний день </w:t>
      </w:r>
      <w:r w:rsidR="008D01D7" w:rsidRPr="003E474F">
        <w:rPr>
          <w:rFonts w:eastAsia="Calibri"/>
          <w:color w:val="0C0C0C"/>
          <w:sz w:val="36"/>
          <w:szCs w:val="36"/>
        </w:rPr>
        <w:t>во всех</w:t>
      </w:r>
      <w:r w:rsidRPr="003E474F">
        <w:rPr>
          <w:rFonts w:eastAsia="Calibri"/>
          <w:color w:val="0C0C0C"/>
          <w:sz w:val="36"/>
          <w:szCs w:val="36"/>
        </w:rPr>
        <w:t xml:space="preserve"> средних школах</w:t>
      </w:r>
      <w:r w:rsidR="008D01D7" w:rsidRPr="003E474F">
        <w:rPr>
          <w:rFonts w:eastAsia="Calibri"/>
          <w:color w:val="0C0C0C"/>
          <w:sz w:val="36"/>
          <w:szCs w:val="36"/>
        </w:rPr>
        <w:t xml:space="preserve"> района</w:t>
      </w:r>
      <w:r w:rsidRPr="003E474F">
        <w:rPr>
          <w:rFonts w:eastAsia="Calibri"/>
          <w:color w:val="0C0C0C"/>
          <w:sz w:val="36"/>
          <w:szCs w:val="36"/>
        </w:rPr>
        <w:t xml:space="preserve"> созданы данные центры. Это новое оборудование, новые возможности.</w:t>
      </w:r>
    </w:p>
    <w:p w:rsidR="002D7C20" w:rsidRPr="003E474F" w:rsidRDefault="002D7C20" w:rsidP="002D7C20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    В рамках регионального проекта «Цифровая образовательная среда»  обновлялась материально-техническая база для реализации основных образовательных программ общего образования. Приобретено мультимедийное оборудование, плазменные панели и современные ноутбуки. </w:t>
      </w:r>
    </w:p>
    <w:p w:rsidR="009C531B" w:rsidRPr="003E474F" w:rsidRDefault="002D7C20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 В 2023 году из местного бюджета профинансированы мероприятия для исполнения Плана дополнительных мер, направленных на приведение антитеррористической защищенности объектов образования, в соответствии с установленными требованиями, утвержденными антитеррористической комиссией Республики Мордовия, а именно по приобретению</w:t>
      </w:r>
      <w:r w:rsidR="009C531B" w:rsidRPr="003E474F">
        <w:rPr>
          <w:rFonts w:eastAsia="Calibri"/>
          <w:color w:val="0C0C0C"/>
          <w:sz w:val="36"/>
          <w:szCs w:val="36"/>
        </w:rPr>
        <w:t xml:space="preserve"> и</w:t>
      </w:r>
      <w:r w:rsidRPr="003E474F">
        <w:rPr>
          <w:rFonts w:eastAsia="Calibri"/>
          <w:color w:val="0C0C0C"/>
          <w:sz w:val="36"/>
          <w:szCs w:val="36"/>
        </w:rPr>
        <w:t xml:space="preserve"> </w:t>
      </w:r>
      <w:r w:rsidR="009C531B" w:rsidRPr="003E474F">
        <w:rPr>
          <w:rFonts w:eastAsia="Calibri"/>
          <w:color w:val="0C0C0C"/>
          <w:sz w:val="36"/>
          <w:szCs w:val="36"/>
        </w:rPr>
        <w:t>монтажу</w:t>
      </w:r>
      <w:r w:rsidRPr="003E474F">
        <w:rPr>
          <w:rFonts w:eastAsia="Calibri"/>
          <w:color w:val="0C0C0C"/>
          <w:sz w:val="36"/>
          <w:szCs w:val="36"/>
        </w:rPr>
        <w:t xml:space="preserve"> </w:t>
      </w:r>
      <w:r w:rsidR="008D01D7" w:rsidRPr="003E474F">
        <w:rPr>
          <w:rFonts w:eastAsia="Calibri"/>
          <w:color w:val="0C0C0C"/>
          <w:sz w:val="36"/>
          <w:szCs w:val="36"/>
        </w:rPr>
        <w:t>системы управления и контроля доступом</w:t>
      </w:r>
      <w:r w:rsidR="009C531B" w:rsidRPr="003E474F">
        <w:rPr>
          <w:rFonts w:eastAsia="Calibri"/>
          <w:color w:val="0C0C0C"/>
          <w:sz w:val="36"/>
          <w:szCs w:val="36"/>
        </w:rPr>
        <w:t xml:space="preserve"> в двух образовательных учреждениях.</w:t>
      </w:r>
    </w:p>
    <w:p w:rsidR="007D38B9" w:rsidRPr="003E474F" w:rsidRDefault="007D38B9" w:rsidP="007D38B9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i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 </w:t>
      </w:r>
      <w:r w:rsidRPr="003E474F">
        <w:rPr>
          <w:i/>
          <w:sz w:val="36"/>
          <w:szCs w:val="36"/>
        </w:rPr>
        <w:t xml:space="preserve">На 2024 год планируем провести ремонт системы видеонаблюдения  в </w:t>
      </w:r>
      <w:proofErr w:type="spellStart"/>
      <w:r w:rsidRPr="003E474F">
        <w:rPr>
          <w:i/>
          <w:sz w:val="36"/>
          <w:szCs w:val="36"/>
        </w:rPr>
        <w:t>Большеберезниковской</w:t>
      </w:r>
      <w:proofErr w:type="spellEnd"/>
      <w:r w:rsidRPr="003E474F">
        <w:rPr>
          <w:i/>
          <w:sz w:val="36"/>
          <w:szCs w:val="36"/>
        </w:rPr>
        <w:t xml:space="preserve"> средней школе,</w:t>
      </w:r>
      <w:r w:rsidR="00783F2E" w:rsidRPr="003E474F">
        <w:rPr>
          <w:i/>
          <w:sz w:val="36"/>
          <w:szCs w:val="36"/>
        </w:rPr>
        <w:t xml:space="preserve"> установить речевое оповещение в </w:t>
      </w:r>
      <w:proofErr w:type="spellStart"/>
      <w:r w:rsidR="00783F2E" w:rsidRPr="003E474F">
        <w:rPr>
          <w:i/>
          <w:sz w:val="36"/>
          <w:szCs w:val="36"/>
        </w:rPr>
        <w:t>Шугуровской</w:t>
      </w:r>
      <w:proofErr w:type="spellEnd"/>
      <w:r w:rsidR="00783F2E" w:rsidRPr="003E474F">
        <w:rPr>
          <w:i/>
          <w:sz w:val="36"/>
          <w:szCs w:val="36"/>
        </w:rPr>
        <w:t xml:space="preserve"> средней школе</w:t>
      </w:r>
      <w:r w:rsidRPr="003E474F">
        <w:rPr>
          <w:i/>
          <w:sz w:val="36"/>
          <w:szCs w:val="36"/>
        </w:rPr>
        <w:t xml:space="preserve">. </w:t>
      </w:r>
    </w:p>
    <w:p w:rsidR="007D38B9" w:rsidRPr="003E474F" w:rsidRDefault="007D38B9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</w:p>
    <w:p w:rsidR="00551832" w:rsidRPr="003E474F" w:rsidRDefault="003533E7" w:rsidP="0055183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C0C0C"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</w:t>
      </w:r>
      <w:r w:rsidR="00FB0497" w:rsidRPr="003E474F">
        <w:rPr>
          <w:rFonts w:eastAsia="Calibri"/>
          <w:color w:val="0C0C0C"/>
          <w:sz w:val="36"/>
          <w:szCs w:val="36"/>
        </w:rPr>
        <w:t>Продолжаем проводить активную</w:t>
      </w:r>
      <w:r w:rsidR="00551832" w:rsidRPr="003E474F">
        <w:rPr>
          <w:rFonts w:eastAsia="Calibri"/>
          <w:color w:val="0C0C0C"/>
          <w:sz w:val="36"/>
          <w:szCs w:val="36"/>
        </w:rPr>
        <w:t xml:space="preserve"> работу </w:t>
      </w:r>
      <w:r w:rsidR="00FB0497" w:rsidRPr="003E474F">
        <w:rPr>
          <w:rFonts w:eastAsia="Calibri"/>
          <w:color w:val="0C0C0C"/>
          <w:sz w:val="36"/>
          <w:szCs w:val="36"/>
        </w:rPr>
        <w:t xml:space="preserve">и </w:t>
      </w:r>
      <w:r w:rsidR="00551832" w:rsidRPr="003E474F">
        <w:rPr>
          <w:rFonts w:eastAsia="Calibri"/>
          <w:color w:val="0C0C0C"/>
          <w:sz w:val="36"/>
          <w:szCs w:val="36"/>
        </w:rPr>
        <w:t xml:space="preserve">в культурной сфере района. Помимо традиционной деятельности клубных учреждений, библиотек, </w:t>
      </w:r>
      <w:proofErr w:type="gramStart"/>
      <w:r w:rsidR="00551832" w:rsidRPr="003E474F">
        <w:rPr>
          <w:rFonts w:eastAsia="Calibri"/>
          <w:color w:val="0C0C0C"/>
          <w:sz w:val="36"/>
          <w:szCs w:val="36"/>
        </w:rPr>
        <w:t>кинотеатра  и</w:t>
      </w:r>
      <w:proofErr w:type="gramEnd"/>
      <w:r w:rsidR="00551832" w:rsidRPr="003E474F">
        <w:rPr>
          <w:rFonts w:eastAsia="Calibri"/>
          <w:color w:val="0C0C0C"/>
          <w:sz w:val="36"/>
          <w:szCs w:val="36"/>
        </w:rPr>
        <w:t xml:space="preserve"> детской школы искусств, хочется особо отметить проекты реализуемые при поддержке </w:t>
      </w:r>
      <w:r w:rsidR="0035531B" w:rsidRPr="003E474F">
        <w:rPr>
          <w:rFonts w:eastAsia="Calibri"/>
          <w:color w:val="0C0C0C"/>
          <w:sz w:val="36"/>
          <w:szCs w:val="36"/>
        </w:rPr>
        <w:t xml:space="preserve">Президентского </w:t>
      </w:r>
      <w:r w:rsidR="00551832" w:rsidRPr="003E474F">
        <w:rPr>
          <w:rFonts w:eastAsia="Calibri"/>
          <w:color w:val="0C0C0C"/>
          <w:sz w:val="36"/>
          <w:szCs w:val="36"/>
        </w:rPr>
        <w:t xml:space="preserve">фонда культурных инициатив.  </w:t>
      </w:r>
    </w:p>
    <w:p w:rsidR="00551832" w:rsidRPr="003E474F" w:rsidRDefault="00551832" w:rsidP="00551832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lastRenderedPageBreak/>
        <w:t xml:space="preserve">    В 2023 г</w:t>
      </w:r>
      <w:r w:rsidRPr="003E474F">
        <w:rPr>
          <w:bCs/>
          <w:sz w:val="36"/>
          <w:szCs w:val="36"/>
        </w:rPr>
        <w:t>оду таким стал</w:t>
      </w:r>
      <w:r w:rsidRPr="003E474F">
        <w:rPr>
          <w:sz w:val="36"/>
          <w:szCs w:val="36"/>
        </w:rPr>
        <w:t xml:space="preserve"> проект реализованный сотрудниками централизованной библиотечной системы - «</w:t>
      </w:r>
      <w:proofErr w:type="spellStart"/>
      <w:r w:rsidRPr="003E474F">
        <w:rPr>
          <w:sz w:val="36"/>
          <w:szCs w:val="36"/>
        </w:rPr>
        <w:t>Библиолагерь</w:t>
      </w:r>
      <w:proofErr w:type="spellEnd"/>
      <w:r w:rsidRPr="003E474F">
        <w:rPr>
          <w:sz w:val="36"/>
          <w:szCs w:val="36"/>
        </w:rPr>
        <w:t xml:space="preserve">. 23 секрета радужного лета». Сумма привлеченных средств составила </w:t>
      </w:r>
      <w:r w:rsidR="00FB0497" w:rsidRPr="003E474F">
        <w:rPr>
          <w:sz w:val="36"/>
          <w:szCs w:val="36"/>
        </w:rPr>
        <w:t>почти 500</w:t>
      </w:r>
      <w:r w:rsidRPr="003E474F">
        <w:rPr>
          <w:sz w:val="36"/>
          <w:szCs w:val="36"/>
        </w:rPr>
        <w:t xml:space="preserve"> тыс. рублей. Проект</w:t>
      </w:r>
      <w:r w:rsidR="00FB0497" w:rsidRPr="003E474F">
        <w:rPr>
          <w:sz w:val="36"/>
          <w:szCs w:val="36"/>
        </w:rPr>
        <w:t>,</w:t>
      </w:r>
      <w:r w:rsidRPr="003E474F">
        <w:rPr>
          <w:sz w:val="36"/>
          <w:szCs w:val="36"/>
        </w:rPr>
        <w:t xml:space="preserve"> </w:t>
      </w:r>
      <w:r w:rsidR="00FB0497" w:rsidRPr="003E474F">
        <w:rPr>
          <w:sz w:val="36"/>
          <w:szCs w:val="36"/>
        </w:rPr>
        <w:t xml:space="preserve">рассчитанный </w:t>
      </w:r>
      <w:r w:rsidRPr="003E474F">
        <w:rPr>
          <w:sz w:val="36"/>
          <w:szCs w:val="36"/>
        </w:rPr>
        <w:t>на 4 месяца</w:t>
      </w:r>
      <w:r w:rsidR="00FB0497" w:rsidRPr="003E474F">
        <w:rPr>
          <w:sz w:val="36"/>
          <w:szCs w:val="36"/>
        </w:rPr>
        <w:t xml:space="preserve">, позволил </w:t>
      </w:r>
      <w:r w:rsidRPr="003E474F">
        <w:rPr>
          <w:sz w:val="36"/>
          <w:szCs w:val="36"/>
        </w:rPr>
        <w:t>привлеч</w:t>
      </w:r>
      <w:r w:rsidR="00FB0497" w:rsidRPr="003E474F">
        <w:rPr>
          <w:sz w:val="36"/>
          <w:szCs w:val="36"/>
        </w:rPr>
        <w:t xml:space="preserve">ь 85 детей и подростков к активной творческой деятельности в период летних каникул и оставил после своего завершения солидную материальную базу. </w:t>
      </w:r>
      <w:r w:rsidRPr="003E474F">
        <w:rPr>
          <w:sz w:val="36"/>
          <w:szCs w:val="36"/>
        </w:rPr>
        <w:t xml:space="preserve"> </w:t>
      </w:r>
    </w:p>
    <w:p w:rsidR="006E0F48" w:rsidRPr="003E474F" w:rsidRDefault="00FB0497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i/>
          <w:color w:val="0C0C0C"/>
          <w:sz w:val="36"/>
          <w:szCs w:val="36"/>
        </w:rPr>
      </w:pPr>
      <w:r w:rsidRPr="003E474F">
        <w:rPr>
          <w:rFonts w:eastAsia="Calibri"/>
          <w:color w:val="0C0C0C"/>
          <w:sz w:val="36"/>
          <w:szCs w:val="36"/>
        </w:rPr>
        <w:t xml:space="preserve">    </w:t>
      </w:r>
      <w:r w:rsidRPr="003E474F">
        <w:rPr>
          <w:rFonts w:eastAsia="Calibri"/>
          <w:i/>
          <w:color w:val="0C0C0C"/>
          <w:sz w:val="36"/>
          <w:szCs w:val="36"/>
        </w:rPr>
        <w:t>В наступившем году</w:t>
      </w:r>
      <w:r w:rsidR="0035531B" w:rsidRPr="003E474F">
        <w:rPr>
          <w:rFonts w:eastAsia="Calibri"/>
          <w:i/>
          <w:color w:val="0C0C0C"/>
          <w:sz w:val="36"/>
          <w:szCs w:val="36"/>
        </w:rPr>
        <w:t xml:space="preserve"> </w:t>
      </w:r>
      <w:r w:rsidR="00BA7F25" w:rsidRPr="003E474F">
        <w:rPr>
          <w:rFonts w:eastAsia="Calibri"/>
          <w:i/>
          <w:color w:val="0C0C0C"/>
          <w:sz w:val="36"/>
          <w:szCs w:val="36"/>
        </w:rPr>
        <w:t>необходимо продолжить активное участие в заявочной кампании Фонда культурных инициати</w:t>
      </w:r>
      <w:r w:rsidR="0035531B" w:rsidRPr="003E474F">
        <w:rPr>
          <w:rFonts w:eastAsia="Calibri"/>
          <w:i/>
          <w:color w:val="0C0C0C"/>
          <w:sz w:val="36"/>
          <w:szCs w:val="36"/>
        </w:rPr>
        <w:t>в и Фонда Президентских грантов.</w:t>
      </w:r>
      <w:r w:rsidR="00BA7F25" w:rsidRPr="003E474F">
        <w:rPr>
          <w:rFonts w:eastAsia="Calibri"/>
          <w:i/>
          <w:color w:val="0C0C0C"/>
          <w:sz w:val="36"/>
          <w:szCs w:val="36"/>
        </w:rPr>
        <w:t xml:space="preserve"> </w:t>
      </w:r>
      <w:r w:rsidR="0035531B" w:rsidRPr="003E474F">
        <w:rPr>
          <w:rFonts w:eastAsia="Calibri"/>
          <w:i/>
          <w:color w:val="0C0C0C"/>
          <w:sz w:val="36"/>
          <w:szCs w:val="36"/>
        </w:rPr>
        <w:t xml:space="preserve">Муниципальным учреждениям культуры, при проведении мероприятий, нужно </w:t>
      </w:r>
      <w:r w:rsidR="00BA7F25" w:rsidRPr="003E474F">
        <w:rPr>
          <w:rFonts w:eastAsia="Calibri"/>
          <w:i/>
          <w:color w:val="0C0C0C"/>
          <w:sz w:val="36"/>
          <w:szCs w:val="36"/>
        </w:rPr>
        <w:t xml:space="preserve">активнее использовать </w:t>
      </w:r>
      <w:r w:rsidR="0035531B" w:rsidRPr="003E474F">
        <w:rPr>
          <w:rFonts w:eastAsia="Calibri"/>
          <w:i/>
          <w:color w:val="0C0C0C"/>
          <w:sz w:val="36"/>
          <w:szCs w:val="36"/>
        </w:rPr>
        <w:t xml:space="preserve">общественные </w:t>
      </w:r>
      <w:r w:rsidR="00BA7F25" w:rsidRPr="003E474F">
        <w:rPr>
          <w:rFonts w:eastAsia="Calibri"/>
          <w:i/>
          <w:color w:val="0C0C0C"/>
          <w:sz w:val="36"/>
          <w:szCs w:val="36"/>
        </w:rPr>
        <w:t>площадки</w:t>
      </w:r>
      <w:r w:rsidR="0035531B" w:rsidRPr="003E474F">
        <w:rPr>
          <w:rFonts w:eastAsia="Calibri"/>
          <w:i/>
          <w:color w:val="0C0C0C"/>
          <w:sz w:val="36"/>
          <w:szCs w:val="36"/>
        </w:rPr>
        <w:t>,</w:t>
      </w:r>
      <w:r w:rsidR="00BA7F25" w:rsidRPr="003E474F">
        <w:rPr>
          <w:rFonts w:eastAsia="Calibri"/>
          <w:i/>
          <w:color w:val="0C0C0C"/>
          <w:sz w:val="36"/>
          <w:szCs w:val="36"/>
        </w:rPr>
        <w:t xml:space="preserve"> в благоустройство которых были вложены значительные финансовые средства, такие как Парк культуры и отдыха </w:t>
      </w:r>
      <w:proofErr w:type="spellStart"/>
      <w:r w:rsidR="00BA7F25" w:rsidRPr="003E474F">
        <w:rPr>
          <w:rFonts w:eastAsia="Calibri"/>
          <w:i/>
          <w:color w:val="0C0C0C"/>
          <w:sz w:val="36"/>
          <w:szCs w:val="36"/>
        </w:rPr>
        <w:t>им.Гагарина</w:t>
      </w:r>
      <w:proofErr w:type="spellEnd"/>
      <w:r w:rsidR="00BA7F25" w:rsidRPr="003E474F">
        <w:rPr>
          <w:rFonts w:eastAsia="Calibri"/>
          <w:i/>
          <w:color w:val="0C0C0C"/>
          <w:sz w:val="36"/>
          <w:szCs w:val="36"/>
        </w:rPr>
        <w:t>, Аллею молодоженов.</w:t>
      </w:r>
      <w:r w:rsidR="006E0F48" w:rsidRPr="003E474F">
        <w:rPr>
          <w:rFonts w:eastAsia="Calibri"/>
          <w:i/>
          <w:color w:val="0C0C0C"/>
          <w:sz w:val="36"/>
          <w:szCs w:val="36"/>
        </w:rPr>
        <w:t xml:space="preserve"> </w:t>
      </w:r>
    </w:p>
    <w:p w:rsidR="00BA7F25" w:rsidRPr="003E474F" w:rsidRDefault="006E0F48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Calibri"/>
          <w:color w:val="000000"/>
          <w:sz w:val="36"/>
          <w:szCs w:val="36"/>
        </w:rPr>
      </w:pPr>
      <w:r w:rsidRPr="003E474F">
        <w:rPr>
          <w:rFonts w:eastAsia="Calibri"/>
          <w:i/>
          <w:color w:val="0C0C0C"/>
          <w:sz w:val="36"/>
          <w:szCs w:val="36"/>
        </w:rPr>
        <w:t xml:space="preserve">    </w:t>
      </w:r>
    </w:p>
    <w:p w:rsidR="00BA7F25" w:rsidRPr="003E474F" w:rsidRDefault="003533E7" w:rsidP="00BA7F25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E474F">
        <w:rPr>
          <w:sz w:val="36"/>
          <w:szCs w:val="36"/>
        </w:rPr>
        <w:t xml:space="preserve"> </w:t>
      </w:r>
      <w:r w:rsidR="002D7C20" w:rsidRPr="003E474F">
        <w:rPr>
          <w:rFonts w:eastAsia="Calibri"/>
          <w:sz w:val="36"/>
          <w:szCs w:val="36"/>
        </w:rPr>
        <w:t xml:space="preserve">    </w:t>
      </w:r>
      <w:r w:rsidRPr="003E474F">
        <w:rPr>
          <w:rFonts w:eastAsia="Calibri"/>
          <w:sz w:val="36"/>
          <w:szCs w:val="36"/>
        </w:rPr>
        <w:t xml:space="preserve"> </w:t>
      </w:r>
      <w:r w:rsidR="00BA7F25" w:rsidRPr="003E474F">
        <w:rPr>
          <w:rFonts w:eastAsia="Calibri"/>
          <w:sz w:val="36"/>
          <w:szCs w:val="36"/>
        </w:rPr>
        <w:t xml:space="preserve">Продолжаем развивать спортивную инфраструктуру нашего района. </w:t>
      </w:r>
      <w:r w:rsidR="00BA7F25" w:rsidRPr="003E474F">
        <w:rPr>
          <w:rFonts w:eastAsia="Batang"/>
          <w:sz w:val="36"/>
          <w:szCs w:val="36"/>
        </w:rPr>
        <w:t xml:space="preserve">В июле 2023 года в парке Культуры и отдыха им. Ю.А. Гагарина установлена </w:t>
      </w:r>
      <w:proofErr w:type="gramStart"/>
      <w:r w:rsidR="00BA7F25" w:rsidRPr="003E474F">
        <w:rPr>
          <w:rFonts w:eastAsia="Batang"/>
          <w:sz w:val="36"/>
          <w:szCs w:val="36"/>
        </w:rPr>
        <w:t>спортивная площадка ГТО</w:t>
      </w:r>
      <w:proofErr w:type="gramEnd"/>
      <w:r w:rsidR="00BA7F25" w:rsidRPr="003E474F">
        <w:rPr>
          <w:rFonts w:eastAsia="Batang"/>
          <w:sz w:val="36"/>
          <w:szCs w:val="36"/>
        </w:rPr>
        <w:t xml:space="preserve"> которая была предоставлена безвозмездно от Министерства спорта РМ.</w:t>
      </w:r>
    </w:p>
    <w:p w:rsidR="003533E7" w:rsidRPr="003E474F" w:rsidRDefault="00BA7F25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E474F">
        <w:rPr>
          <w:rFonts w:eastAsia="Batang"/>
          <w:sz w:val="36"/>
          <w:szCs w:val="36"/>
        </w:rPr>
        <w:t xml:space="preserve">      </w:t>
      </w:r>
      <w:r w:rsidR="002D7C20" w:rsidRPr="003E474F">
        <w:rPr>
          <w:rFonts w:eastAsia="Batang"/>
          <w:sz w:val="36"/>
          <w:szCs w:val="36"/>
        </w:rPr>
        <w:t xml:space="preserve">В 2023 году было проведено 80 массовых </w:t>
      </w:r>
      <w:proofErr w:type="spellStart"/>
      <w:r w:rsidR="002D7C20" w:rsidRPr="003E474F">
        <w:rPr>
          <w:rFonts w:eastAsia="Batang"/>
          <w:sz w:val="36"/>
          <w:szCs w:val="36"/>
        </w:rPr>
        <w:t>физкультурно</w:t>
      </w:r>
      <w:proofErr w:type="spellEnd"/>
      <w:r w:rsidR="002D7C20" w:rsidRPr="003E474F">
        <w:rPr>
          <w:rFonts w:eastAsia="Batang"/>
          <w:sz w:val="36"/>
          <w:szCs w:val="36"/>
        </w:rPr>
        <w:t xml:space="preserve"> - спортивных мероприятий. Центром занятий спортом для детей школьного возраста стала МБУ ДО «</w:t>
      </w:r>
      <w:proofErr w:type="spellStart"/>
      <w:r w:rsidR="002D7C20" w:rsidRPr="003E474F">
        <w:rPr>
          <w:rFonts w:eastAsia="Batang"/>
          <w:sz w:val="36"/>
          <w:szCs w:val="36"/>
        </w:rPr>
        <w:t>Большеберезниковская</w:t>
      </w:r>
      <w:proofErr w:type="spellEnd"/>
      <w:r w:rsidR="002D7C20" w:rsidRPr="003E474F">
        <w:rPr>
          <w:rFonts w:eastAsia="Batang"/>
          <w:sz w:val="36"/>
          <w:szCs w:val="36"/>
        </w:rPr>
        <w:t xml:space="preserve">  ДЮСШ» где функционируют 18 спортивных групп, с охватом 317 детей. Для взрослого населения открыты и функционируют 5 спортивных клубов – это волейбол, футбол, фитнес, силовые тренировки и скандинавская ходьба.</w:t>
      </w:r>
    </w:p>
    <w:p w:rsidR="003533E7" w:rsidRPr="003E474F" w:rsidRDefault="003533E7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E474F">
        <w:rPr>
          <w:rFonts w:eastAsia="Batang"/>
          <w:sz w:val="36"/>
          <w:szCs w:val="36"/>
        </w:rPr>
        <w:t xml:space="preserve">     </w:t>
      </w:r>
      <w:r w:rsidR="002D7C20" w:rsidRPr="003E474F">
        <w:rPr>
          <w:rFonts w:eastAsia="Batang"/>
          <w:sz w:val="36"/>
          <w:szCs w:val="36"/>
        </w:rPr>
        <w:t xml:space="preserve">Спортсмены </w:t>
      </w:r>
      <w:proofErr w:type="spellStart"/>
      <w:r w:rsidR="002D7C20" w:rsidRPr="003E474F">
        <w:rPr>
          <w:rFonts w:eastAsia="Batang"/>
          <w:sz w:val="36"/>
          <w:szCs w:val="36"/>
        </w:rPr>
        <w:t>Большеберезниковского</w:t>
      </w:r>
      <w:proofErr w:type="spellEnd"/>
      <w:r w:rsidR="002D7C20" w:rsidRPr="003E474F">
        <w:rPr>
          <w:rFonts w:eastAsia="Batang"/>
          <w:sz w:val="36"/>
          <w:szCs w:val="36"/>
        </w:rPr>
        <w:t xml:space="preserve"> района </w:t>
      </w:r>
      <w:r w:rsidR="00BA7F25" w:rsidRPr="003E474F">
        <w:rPr>
          <w:rFonts w:eastAsia="Batang"/>
          <w:sz w:val="36"/>
          <w:szCs w:val="36"/>
        </w:rPr>
        <w:t>принимали</w:t>
      </w:r>
      <w:r w:rsidR="002D7C20" w:rsidRPr="003E474F">
        <w:rPr>
          <w:rFonts w:eastAsia="Batang"/>
          <w:sz w:val="36"/>
          <w:szCs w:val="36"/>
        </w:rPr>
        <w:t xml:space="preserve"> участие в региональных и всероссийских соревнованиях по лёгкой атлетике, хоккею,</w:t>
      </w:r>
      <w:r w:rsidR="00BA7F25" w:rsidRPr="003E474F">
        <w:rPr>
          <w:rFonts w:eastAsia="Batang"/>
          <w:sz w:val="36"/>
          <w:szCs w:val="36"/>
        </w:rPr>
        <w:t xml:space="preserve"> </w:t>
      </w:r>
      <w:r w:rsidR="002D7C20" w:rsidRPr="003E474F">
        <w:rPr>
          <w:rFonts w:eastAsia="Batang"/>
          <w:sz w:val="36"/>
          <w:szCs w:val="36"/>
        </w:rPr>
        <w:t>мини – футболу,  рукопашному бою, волейболу,  завоевав бронзовые, серебряные и золотые медали.</w:t>
      </w:r>
    </w:p>
    <w:p w:rsidR="006E0F48" w:rsidRPr="003E474F" w:rsidRDefault="003533E7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E474F">
        <w:rPr>
          <w:rFonts w:eastAsia="Batang"/>
          <w:sz w:val="36"/>
          <w:szCs w:val="36"/>
        </w:rPr>
        <w:t xml:space="preserve">    </w:t>
      </w:r>
      <w:r w:rsidR="00BA7F25" w:rsidRPr="003E474F">
        <w:rPr>
          <w:rFonts w:eastAsia="Batang"/>
          <w:sz w:val="36"/>
          <w:szCs w:val="36"/>
        </w:rPr>
        <w:t>В наступившем году нам необходимо завершить</w:t>
      </w:r>
      <w:r w:rsidR="002D7C20" w:rsidRPr="003E474F">
        <w:rPr>
          <w:rFonts w:eastAsia="Batang"/>
          <w:sz w:val="36"/>
          <w:szCs w:val="36"/>
        </w:rPr>
        <w:t xml:space="preserve"> работы по  благоустройству и монтажу физкультурно-оздоровительного комплекса открытого типа.</w:t>
      </w:r>
    </w:p>
    <w:p w:rsidR="002D7C20" w:rsidRPr="003E474F" w:rsidRDefault="006E0F48" w:rsidP="003533E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rFonts w:eastAsia="Batang"/>
          <w:sz w:val="36"/>
          <w:szCs w:val="36"/>
        </w:rPr>
      </w:pPr>
      <w:r w:rsidRPr="003E474F">
        <w:rPr>
          <w:rFonts w:eastAsia="Batang"/>
          <w:sz w:val="36"/>
          <w:szCs w:val="36"/>
        </w:rPr>
        <w:t xml:space="preserve">   </w:t>
      </w:r>
      <w:r w:rsidR="003533E7" w:rsidRPr="003E474F">
        <w:rPr>
          <w:rFonts w:eastAsia="Batang"/>
          <w:sz w:val="36"/>
          <w:szCs w:val="36"/>
        </w:rPr>
        <w:t xml:space="preserve">   </w:t>
      </w:r>
    </w:p>
    <w:p w:rsidR="00CE1A0E" w:rsidRPr="003E474F" w:rsidRDefault="00CE1A0E" w:rsidP="00CE1A0E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lastRenderedPageBreak/>
        <w:t xml:space="preserve">    </w:t>
      </w:r>
      <w:r w:rsidR="00F761B6" w:rsidRPr="003E474F">
        <w:rPr>
          <w:sz w:val="36"/>
          <w:szCs w:val="36"/>
        </w:rPr>
        <w:t xml:space="preserve"> Уважаемые </w:t>
      </w:r>
      <w:proofErr w:type="gramStart"/>
      <w:r w:rsidR="00F761B6" w:rsidRPr="003E474F">
        <w:rPr>
          <w:sz w:val="36"/>
          <w:szCs w:val="36"/>
        </w:rPr>
        <w:t>депутаты !</w:t>
      </w:r>
      <w:proofErr w:type="gramEnd"/>
    </w:p>
    <w:p w:rsidR="006E0F48" w:rsidRPr="003E474F" w:rsidRDefault="006E0F48" w:rsidP="00CE1A0E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В 2024 году главным и важнейшем событием в общественно-политической жизни страны станут без сомнения выборы Президента Российской Федерации. Наша общая задача, сделать все необходимое для безопасности, законности и прозрачности </w:t>
      </w:r>
      <w:r w:rsidR="0021371D" w:rsidRPr="003E474F">
        <w:rPr>
          <w:sz w:val="36"/>
          <w:szCs w:val="36"/>
        </w:rPr>
        <w:t xml:space="preserve">данного мероприятия, обеспечить бесперебойную работу всех избирательных участков. </w:t>
      </w:r>
      <w:r w:rsidRPr="003E474F">
        <w:rPr>
          <w:sz w:val="36"/>
          <w:szCs w:val="36"/>
        </w:rPr>
        <w:t xml:space="preserve"> </w:t>
      </w:r>
    </w:p>
    <w:p w:rsidR="003E708B" w:rsidRPr="003E474F" w:rsidRDefault="003E708B" w:rsidP="003C192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</w:p>
    <w:p w:rsidR="00F761B6" w:rsidRPr="003E474F" w:rsidRDefault="00426A4C" w:rsidP="00F94E05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</w:t>
      </w:r>
      <w:r w:rsidR="001A02DF" w:rsidRPr="003E474F">
        <w:rPr>
          <w:sz w:val="36"/>
          <w:szCs w:val="36"/>
        </w:rPr>
        <w:t xml:space="preserve">     Подводя итоги работы за 202</w:t>
      </w:r>
      <w:r w:rsidR="00F761B6" w:rsidRPr="003E474F">
        <w:rPr>
          <w:sz w:val="36"/>
          <w:szCs w:val="36"/>
        </w:rPr>
        <w:t>3</w:t>
      </w:r>
      <w:r w:rsidR="001A02DF" w:rsidRPr="003E474F">
        <w:rPr>
          <w:sz w:val="36"/>
          <w:szCs w:val="36"/>
        </w:rPr>
        <w:t xml:space="preserve"> год,</w:t>
      </w:r>
      <w:r w:rsidR="00F761B6" w:rsidRPr="003E474F">
        <w:rPr>
          <w:sz w:val="36"/>
          <w:szCs w:val="36"/>
        </w:rPr>
        <w:t xml:space="preserve"> мы сегодня ставим и задачи на будущее. Задачи, которые стоят перед районом в наступившем году, как крупные проекты, так и текущие ежедневные, но не менее важные, будем решать последовательно, с максимальным уровнем открытости и информирования, стараться работать на опережение и не допускать провалов.  </w:t>
      </w:r>
    </w:p>
    <w:p w:rsidR="001A02DF" w:rsidRPr="003E474F" w:rsidRDefault="00F761B6" w:rsidP="00F94E05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</w:t>
      </w:r>
      <w:r w:rsidR="001A02DF" w:rsidRPr="003E474F">
        <w:rPr>
          <w:sz w:val="36"/>
          <w:szCs w:val="36"/>
        </w:rPr>
        <w:t xml:space="preserve"> </w:t>
      </w:r>
      <w:r w:rsidR="005C6AFD" w:rsidRPr="003E474F">
        <w:rPr>
          <w:sz w:val="36"/>
          <w:szCs w:val="36"/>
        </w:rPr>
        <w:t>В завершении выступления</w:t>
      </w:r>
      <w:r w:rsidR="001A02DF" w:rsidRPr="003E474F">
        <w:rPr>
          <w:sz w:val="36"/>
          <w:szCs w:val="36"/>
        </w:rPr>
        <w:t xml:space="preserve">, от имени администрации Большеберезниковского муниципального района, выражаю слова искренней благодарности Главе Республики Мордовия Артему Алексеевичу </w:t>
      </w:r>
      <w:proofErr w:type="spellStart"/>
      <w:r w:rsidR="001A02DF" w:rsidRPr="003E474F">
        <w:rPr>
          <w:sz w:val="36"/>
          <w:szCs w:val="36"/>
        </w:rPr>
        <w:t>Здунову</w:t>
      </w:r>
      <w:proofErr w:type="spellEnd"/>
      <w:r w:rsidR="001A02DF" w:rsidRPr="003E474F">
        <w:rPr>
          <w:sz w:val="36"/>
          <w:szCs w:val="36"/>
        </w:rPr>
        <w:t xml:space="preserve"> и Правительству Республики Мордовии за помощь в социально-экономическом развитии нашего района. </w:t>
      </w:r>
      <w:r w:rsidRPr="003E474F">
        <w:rPr>
          <w:sz w:val="36"/>
          <w:szCs w:val="36"/>
        </w:rPr>
        <w:t>Выражаю свою признательность депутатам, главам поселений, руководителям предприятий и учреждений. Отдельное спасибо нашей общественности, ветеранам, молодому поколению и всем неравнодушным жителям за активное участие в жизни района.</w:t>
      </w:r>
    </w:p>
    <w:p w:rsidR="001A02DF" w:rsidRPr="003E474F" w:rsidRDefault="001A02DF" w:rsidP="001A02D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</w:t>
      </w:r>
    </w:p>
    <w:p w:rsidR="001A02DF" w:rsidRPr="003E474F" w:rsidRDefault="001A02DF" w:rsidP="001A02DF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               </w:t>
      </w:r>
      <w:r w:rsidR="00F761B6" w:rsidRPr="003E474F">
        <w:rPr>
          <w:sz w:val="36"/>
          <w:szCs w:val="36"/>
        </w:rPr>
        <w:t>Благодарю</w:t>
      </w:r>
      <w:r w:rsidRPr="003E474F">
        <w:rPr>
          <w:sz w:val="36"/>
          <w:szCs w:val="36"/>
        </w:rPr>
        <w:t xml:space="preserve"> за </w:t>
      </w:r>
      <w:proofErr w:type="gramStart"/>
      <w:r w:rsidRPr="003E474F">
        <w:rPr>
          <w:sz w:val="36"/>
          <w:szCs w:val="36"/>
        </w:rPr>
        <w:t>внимание !</w:t>
      </w:r>
      <w:proofErr w:type="gramEnd"/>
      <w:r w:rsidRPr="003E474F">
        <w:rPr>
          <w:sz w:val="36"/>
          <w:szCs w:val="36"/>
        </w:rPr>
        <w:t xml:space="preserve"> </w:t>
      </w:r>
    </w:p>
    <w:p w:rsidR="00426A4C" w:rsidRPr="003E474F" w:rsidRDefault="00426A4C" w:rsidP="003C1927">
      <w:pPr>
        <w:pStyle w:val="11"/>
        <w:widowControl w:val="0"/>
        <w:pBdr>
          <w:bottom w:val="single" w:sz="4" w:space="31" w:color="FFFFFF"/>
        </w:pBdr>
        <w:tabs>
          <w:tab w:val="clear" w:pos="709"/>
        </w:tabs>
        <w:ind w:left="-993"/>
        <w:jc w:val="both"/>
        <w:rPr>
          <w:sz w:val="36"/>
          <w:szCs w:val="36"/>
        </w:rPr>
      </w:pPr>
    </w:p>
    <w:p w:rsidR="00EC6F18" w:rsidRPr="003E474F" w:rsidRDefault="003C1927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 </w:t>
      </w:r>
      <w:r w:rsidR="00EC6F18" w:rsidRPr="003E474F">
        <w:rPr>
          <w:sz w:val="36"/>
          <w:szCs w:val="36"/>
        </w:rPr>
        <w:t xml:space="preserve">    </w:t>
      </w:r>
    </w:p>
    <w:p w:rsidR="00EC6F18" w:rsidRPr="003E474F" w:rsidRDefault="00EC6F18" w:rsidP="00EC6F18">
      <w:pPr>
        <w:pStyle w:val="11"/>
        <w:widowControl w:val="0"/>
        <w:pBdr>
          <w:bottom w:val="single" w:sz="4" w:space="31" w:color="FFFFFF"/>
        </w:pBdr>
        <w:tabs>
          <w:tab w:val="clear" w:pos="709"/>
          <w:tab w:val="left" w:pos="0"/>
        </w:tabs>
        <w:ind w:left="-993"/>
        <w:jc w:val="both"/>
        <w:rPr>
          <w:sz w:val="36"/>
          <w:szCs w:val="36"/>
        </w:rPr>
      </w:pPr>
      <w:r w:rsidRPr="003E474F">
        <w:rPr>
          <w:sz w:val="36"/>
          <w:szCs w:val="36"/>
        </w:rPr>
        <w:t xml:space="preserve">      </w:t>
      </w:r>
    </w:p>
    <w:p w:rsidR="00EC6F18" w:rsidRPr="003E474F" w:rsidRDefault="00EC6F18">
      <w:pPr>
        <w:rPr>
          <w:sz w:val="36"/>
          <w:szCs w:val="36"/>
        </w:rPr>
      </w:pPr>
    </w:p>
    <w:sectPr w:rsidR="00EC6F18" w:rsidRPr="003E474F" w:rsidSect="00BF0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F18"/>
    <w:rsid w:val="00004140"/>
    <w:rsid w:val="000340B6"/>
    <w:rsid w:val="00047426"/>
    <w:rsid w:val="00055A8C"/>
    <w:rsid w:val="00056D73"/>
    <w:rsid w:val="00066D53"/>
    <w:rsid w:val="000708E2"/>
    <w:rsid w:val="000769FC"/>
    <w:rsid w:val="00080AD5"/>
    <w:rsid w:val="0009133A"/>
    <w:rsid w:val="000C7DCD"/>
    <w:rsid w:val="000D0F92"/>
    <w:rsid w:val="00103FA6"/>
    <w:rsid w:val="00113C0E"/>
    <w:rsid w:val="00130024"/>
    <w:rsid w:val="00130570"/>
    <w:rsid w:val="00130DA9"/>
    <w:rsid w:val="00151DF5"/>
    <w:rsid w:val="00153E5C"/>
    <w:rsid w:val="00155816"/>
    <w:rsid w:val="00170B67"/>
    <w:rsid w:val="001A02DF"/>
    <w:rsid w:val="001C2366"/>
    <w:rsid w:val="001E7826"/>
    <w:rsid w:val="001F7F5D"/>
    <w:rsid w:val="0021371D"/>
    <w:rsid w:val="002235D8"/>
    <w:rsid w:val="00285DA7"/>
    <w:rsid w:val="002B35C4"/>
    <w:rsid w:val="002D7C20"/>
    <w:rsid w:val="002F1BF7"/>
    <w:rsid w:val="00344175"/>
    <w:rsid w:val="00352462"/>
    <w:rsid w:val="003533E7"/>
    <w:rsid w:val="0035531B"/>
    <w:rsid w:val="0036224C"/>
    <w:rsid w:val="003B2757"/>
    <w:rsid w:val="003C1927"/>
    <w:rsid w:val="003D3088"/>
    <w:rsid w:val="003D65C5"/>
    <w:rsid w:val="003D6641"/>
    <w:rsid w:val="003E3483"/>
    <w:rsid w:val="003E3935"/>
    <w:rsid w:val="003E474F"/>
    <w:rsid w:val="003E708B"/>
    <w:rsid w:val="00414D31"/>
    <w:rsid w:val="00426A4C"/>
    <w:rsid w:val="00444CB4"/>
    <w:rsid w:val="00456C5E"/>
    <w:rsid w:val="00487813"/>
    <w:rsid w:val="00492CCB"/>
    <w:rsid w:val="004A38F6"/>
    <w:rsid w:val="004C33C8"/>
    <w:rsid w:val="004E1E35"/>
    <w:rsid w:val="00501D08"/>
    <w:rsid w:val="00503DAF"/>
    <w:rsid w:val="00510DCF"/>
    <w:rsid w:val="0054412C"/>
    <w:rsid w:val="00551832"/>
    <w:rsid w:val="00561A06"/>
    <w:rsid w:val="005A3304"/>
    <w:rsid w:val="005C6AFD"/>
    <w:rsid w:val="005F2B0D"/>
    <w:rsid w:val="006002B7"/>
    <w:rsid w:val="006354DB"/>
    <w:rsid w:val="00675A1F"/>
    <w:rsid w:val="006761B3"/>
    <w:rsid w:val="006A7669"/>
    <w:rsid w:val="006D5EC7"/>
    <w:rsid w:val="006E0F48"/>
    <w:rsid w:val="006E45CA"/>
    <w:rsid w:val="0072273E"/>
    <w:rsid w:val="00744810"/>
    <w:rsid w:val="00764B0C"/>
    <w:rsid w:val="00783F2E"/>
    <w:rsid w:val="007A19E2"/>
    <w:rsid w:val="007C05DB"/>
    <w:rsid w:val="007D38B9"/>
    <w:rsid w:val="007E2F57"/>
    <w:rsid w:val="007E3203"/>
    <w:rsid w:val="007E35A3"/>
    <w:rsid w:val="00803883"/>
    <w:rsid w:val="00811BCD"/>
    <w:rsid w:val="00836CBA"/>
    <w:rsid w:val="00860BC1"/>
    <w:rsid w:val="00867FF6"/>
    <w:rsid w:val="00872C06"/>
    <w:rsid w:val="00890D5D"/>
    <w:rsid w:val="008A7C00"/>
    <w:rsid w:val="008B7362"/>
    <w:rsid w:val="008B750F"/>
    <w:rsid w:val="008D01D7"/>
    <w:rsid w:val="008D1B1E"/>
    <w:rsid w:val="008D4384"/>
    <w:rsid w:val="009333C7"/>
    <w:rsid w:val="0095582B"/>
    <w:rsid w:val="009B648C"/>
    <w:rsid w:val="009C1C15"/>
    <w:rsid w:val="009C531B"/>
    <w:rsid w:val="009D6D5E"/>
    <w:rsid w:val="009D7B9D"/>
    <w:rsid w:val="00A07011"/>
    <w:rsid w:val="00A17DBD"/>
    <w:rsid w:val="00A20D84"/>
    <w:rsid w:val="00A308DB"/>
    <w:rsid w:val="00A34762"/>
    <w:rsid w:val="00A40066"/>
    <w:rsid w:val="00A75CFD"/>
    <w:rsid w:val="00A778F5"/>
    <w:rsid w:val="00A8075E"/>
    <w:rsid w:val="00A94AE3"/>
    <w:rsid w:val="00AA70B8"/>
    <w:rsid w:val="00AA7A30"/>
    <w:rsid w:val="00AD36F7"/>
    <w:rsid w:val="00AD60E4"/>
    <w:rsid w:val="00AE1CB3"/>
    <w:rsid w:val="00B00429"/>
    <w:rsid w:val="00B30C93"/>
    <w:rsid w:val="00B3108F"/>
    <w:rsid w:val="00B42244"/>
    <w:rsid w:val="00B43CEC"/>
    <w:rsid w:val="00BA7F25"/>
    <w:rsid w:val="00BB707B"/>
    <w:rsid w:val="00BC5383"/>
    <w:rsid w:val="00BD071D"/>
    <w:rsid w:val="00BD0CA2"/>
    <w:rsid w:val="00BE4A9A"/>
    <w:rsid w:val="00BF0F8D"/>
    <w:rsid w:val="00BF1DDC"/>
    <w:rsid w:val="00C03D69"/>
    <w:rsid w:val="00C61EA1"/>
    <w:rsid w:val="00C7374E"/>
    <w:rsid w:val="00C805A6"/>
    <w:rsid w:val="00CB1A37"/>
    <w:rsid w:val="00CD6D31"/>
    <w:rsid w:val="00CE1A0E"/>
    <w:rsid w:val="00CF379F"/>
    <w:rsid w:val="00D56965"/>
    <w:rsid w:val="00D67838"/>
    <w:rsid w:val="00D752CB"/>
    <w:rsid w:val="00D779F9"/>
    <w:rsid w:val="00D91C08"/>
    <w:rsid w:val="00D96A6D"/>
    <w:rsid w:val="00DA1081"/>
    <w:rsid w:val="00DC1383"/>
    <w:rsid w:val="00DC2813"/>
    <w:rsid w:val="00DF5644"/>
    <w:rsid w:val="00E068A2"/>
    <w:rsid w:val="00E3619C"/>
    <w:rsid w:val="00E46049"/>
    <w:rsid w:val="00E564ED"/>
    <w:rsid w:val="00E67796"/>
    <w:rsid w:val="00E70B7D"/>
    <w:rsid w:val="00E76D28"/>
    <w:rsid w:val="00E813BB"/>
    <w:rsid w:val="00E90C5F"/>
    <w:rsid w:val="00EC6F18"/>
    <w:rsid w:val="00EF25BA"/>
    <w:rsid w:val="00F030C5"/>
    <w:rsid w:val="00F22190"/>
    <w:rsid w:val="00F550A6"/>
    <w:rsid w:val="00F761B6"/>
    <w:rsid w:val="00F85BC4"/>
    <w:rsid w:val="00F94E05"/>
    <w:rsid w:val="00FB0497"/>
    <w:rsid w:val="00FB4056"/>
    <w:rsid w:val="00FC6FB2"/>
    <w:rsid w:val="00FE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23B78-4420-43A0-82E2-7BB78195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81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40066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400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40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066"/>
    <w:rPr>
      <w:sz w:val="28"/>
    </w:rPr>
  </w:style>
  <w:style w:type="character" w:customStyle="1" w:styleId="20">
    <w:name w:val="Заголовок 2 Знак"/>
    <w:basedOn w:val="a0"/>
    <w:link w:val="2"/>
    <w:semiHidden/>
    <w:rsid w:val="00A400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40066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A4006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4006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A40066"/>
    <w:pPr>
      <w:ind w:left="708"/>
    </w:pPr>
  </w:style>
  <w:style w:type="character" w:styleId="a6">
    <w:name w:val="Intense Reference"/>
    <w:basedOn w:val="a0"/>
    <w:uiPriority w:val="32"/>
    <w:qFormat/>
    <w:rsid w:val="00A40066"/>
    <w:rPr>
      <w:b/>
      <w:bCs/>
      <w:smallCaps/>
      <w:color w:val="C0504D" w:themeColor="accent2"/>
      <w:spacing w:val="5"/>
      <w:u w:val="single"/>
    </w:rPr>
  </w:style>
  <w:style w:type="character" w:styleId="a7">
    <w:name w:val="Book Title"/>
    <w:basedOn w:val="a0"/>
    <w:uiPriority w:val="33"/>
    <w:qFormat/>
    <w:rsid w:val="00A40066"/>
    <w:rPr>
      <w:b/>
      <w:bCs/>
      <w:smallCaps/>
      <w:spacing w:val="5"/>
    </w:rPr>
  </w:style>
  <w:style w:type="paragraph" w:customStyle="1" w:styleId="11">
    <w:name w:val="Обычный1"/>
    <w:uiPriority w:val="99"/>
    <w:qFormat/>
    <w:rsid w:val="00EC6F18"/>
    <w:pPr>
      <w:tabs>
        <w:tab w:val="left" w:pos="709"/>
      </w:tabs>
      <w:suppressAutoHyphens/>
      <w:spacing w:line="100" w:lineRule="atLeast"/>
    </w:pPr>
    <w:rPr>
      <w:sz w:val="24"/>
      <w:szCs w:val="24"/>
    </w:rPr>
  </w:style>
  <w:style w:type="paragraph" w:styleId="a8">
    <w:name w:val="No Spacing"/>
    <w:uiPriority w:val="1"/>
    <w:qFormat/>
    <w:rsid w:val="002F1B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8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8A782-8BAA-42A8-A85D-EA4226BF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3426</Words>
  <Characters>19533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2023-01-25T12:07:00Z</cp:lastPrinted>
  <dcterms:created xsi:type="dcterms:W3CDTF">2024-02-02T10:16:00Z</dcterms:created>
  <dcterms:modified xsi:type="dcterms:W3CDTF">2024-02-02T10:16:00Z</dcterms:modified>
</cp:coreProperties>
</file>