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68" w:rsidRPr="00C02E68" w:rsidRDefault="00C02E68" w:rsidP="00C02E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о неформальной занятости</w:t>
      </w:r>
    </w:p>
    <w:p w:rsidR="00C02E68" w:rsidRPr="00C02E68" w:rsidRDefault="00C02E68" w:rsidP="00C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Неформальная занятость — это трудовые отношения, основанные на устной договоренности без заключения письменного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</w:t>
      </w: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договора, неформальный сектор рынка труда, на котором работники практически лишены возможности социальной и правовой защиты. </w:t>
      </w:r>
    </w:p>
    <w:p w:rsidR="00C02E68" w:rsidRPr="00C02E68" w:rsidRDefault="00C02E68" w:rsidP="00C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Соглашаясь на работу без официального оформления трудовых отношений, наемный работник практически лишается возможности социальной и правовой защиты, становится уязвимым в случае возникновения конфликтных ситуаций, нарушения работодателем обозначенных ранее договоренностей. </w:t>
      </w:r>
    </w:p>
    <w:p w:rsidR="00C02E68" w:rsidRPr="00C02E68" w:rsidRDefault="00C02E68" w:rsidP="00C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Трудовые отношения в этом случае характеризуются высокой долей нестабильности, возникает неуверенность в завтрашнем дне, перспективах профессионального развития и предоставлении социальных гарантий в будущем. </w:t>
      </w:r>
    </w:p>
    <w:p w:rsidR="00C02E68" w:rsidRPr="00C02E68" w:rsidRDefault="00C02E68" w:rsidP="00C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02E68" w:rsidRPr="00C02E68" w:rsidRDefault="00C02E68" w:rsidP="00C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Основными проявлениями неформальной занятости являются: </w:t>
      </w:r>
    </w:p>
    <w:p w:rsidR="00C02E68" w:rsidRPr="00C02E68" w:rsidRDefault="00C02E68" w:rsidP="00C02E6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оформления трудовых отношений с  работником в  письменной форме; </w:t>
      </w:r>
    </w:p>
    <w:p w:rsidR="00C02E68" w:rsidRPr="00C02E68" w:rsidRDefault="00C02E68" w:rsidP="00C02E6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существование серых схем и  расчетов в  наличной форме при оплате труда; </w:t>
      </w:r>
    </w:p>
    <w:p w:rsidR="00C02E68" w:rsidRPr="00C02E68" w:rsidRDefault="00C02E68" w:rsidP="00C02E6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уклонение от  уплаты страховых взносов; </w:t>
      </w:r>
    </w:p>
    <w:p w:rsidR="00C02E68" w:rsidRPr="00C02E68" w:rsidRDefault="00C02E68" w:rsidP="00C02E6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подмена трудовых отношений договорами гражданско-правового характера. </w:t>
      </w:r>
    </w:p>
    <w:p w:rsidR="00C02E68" w:rsidRPr="00C02E68" w:rsidRDefault="00C02E68" w:rsidP="00C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Нередко, чтобы уклониться от  социальных выплат, работодатель, пользуясь правовой неграмотностью работника, под видом трудового договора умышленно заключает договор гражданско-правового характера, принуждает работников организации к  работе в  качестве индивидуального предпринимателя. </w:t>
      </w:r>
    </w:p>
    <w:p w:rsidR="00C02E68" w:rsidRPr="00C02E68" w:rsidRDefault="00C02E68" w:rsidP="00C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02E68" w:rsidRPr="00C02E68" w:rsidRDefault="00C02E68" w:rsidP="00C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Трудовое участие в неформальном секторе экономике в перспективе влечет для работника значительные проблемы: </w:t>
      </w:r>
    </w:p>
    <w:p w:rsidR="00C02E68" w:rsidRPr="00C02E68" w:rsidRDefault="00C02E68" w:rsidP="00C02E6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случае наступления страхового случая при несчастном случае на  производстве, профессиональном заболевании или инвалидности работник лишается выплаты пособия по  временной нетрудоспособности, страховой выплаты и  возмещения дополнительных расходов пострадавшего на  его медицинскую и  социальную реабилитацию; </w:t>
      </w:r>
    </w:p>
    <w:p w:rsidR="00C02E68" w:rsidRPr="00C02E68" w:rsidRDefault="00C02E68" w:rsidP="00C02E6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лишает себя возможности получать оплачиваемые больничные листы, оформление отпуска по  беременности и  родам, уходу за  ребенком по  достижении им  3  лет, пособия по  безработице и  выходного пособия при увольнении по  сокращению штата; </w:t>
      </w:r>
    </w:p>
    <w:p w:rsidR="00C02E68" w:rsidRPr="00C02E68" w:rsidRDefault="00C02E68" w:rsidP="00C02E6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не  сможет получить имущественный или социальный налоговый вычет по  налогу на  доходы физических лиц за  покупку жилья, за  обучение и  лечение, взять кредит в  банке; </w:t>
      </w:r>
    </w:p>
    <w:p w:rsidR="00C02E68" w:rsidRPr="00C02E68" w:rsidRDefault="00C02E68" w:rsidP="00C02E6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без официального оформления трудовых отношений не  будет включен в  пенсионный стаж, что в  итоге приведет в  будущем к  низкому размеру пенсии; </w:t>
      </w:r>
    </w:p>
    <w:p w:rsidR="00C02E68" w:rsidRPr="00C02E68" w:rsidRDefault="00C02E68" w:rsidP="00C02E6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  происходит исчисление льготного трудового стажа, который установлен для ряда категорий работников в  целях досрочного получения трудовой пенсии по  старости. </w:t>
      </w:r>
    </w:p>
    <w:p w:rsidR="007943B7" w:rsidRDefault="00C02E68" w:rsidP="00C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этой связи</w:t>
      </w:r>
      <w:r w:rsidR="008A63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сами работники должны быть заинтересованы в  официальном трудоустройстве, письменном заключении трудового договора, в  котором должны быть прописаны все условия работы, в  том числе и  размер </w:t>
      </w: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заработной платы. Только в  этом случае можно рассчитывать на  все гарантии, которые предоставляет трудовое законодательство, и  быть уверенным, что не  будет ущемления в  правах. </w:t>
      </w:r>
    </w:p>
    <w:p w:rsidR="00C02E68" w:rsidRPr="00987EDF" w:rsidRDefault="00C02E68" w:rsidP="00C02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ля </w:t>
      </w:r>
      <w:proofErr w:type="gramStart"/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контроля за</w:t>
      </w:r>
      <w:proofErr w:type="gramEnd"/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соблюдением прав граждан развернут оперативный мониторинг ситуации на рынке труда. </w:t>
      </w:r>
    </w:p>
    <w:p w:rsidR="00C02E68" w:rsidRPr="00987EDF" w:rsidRDefault="00C02E68" w:rsidP="00C02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Горячие линии </w:t>
      </w:r>
      <w:proofErr w:type="spellStart"/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Роструда</w:t>
      </w:r>
      <w:proofErr w:type="spellEnd"/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работают в режиме: понедельник, вторник, среда, четверг – с 9:00 до 18:00; пятница – с 9:00 до 16:45. На федеральную горячую линию можно обратиться по номеру – 8-800-707-88-41. </w:t>
      </w:r>
    </w:p>
    <w:p w:rsidR="00C02E68" w:rsidRPr="00987EDF" w:rsidRDefault="00C02E68" w:rsidP="00C02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Республике Мордовия номер горячей линии Государственной инспекции труда – 8(8342)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39-27-10. </w:t>
      </w:r>
    </w:p>
    <w:p w:rsidR="00C02E68" w:rsidRPr="008A2F54" w:rsidRDefault="00C02E68" w:rsidP="00C02E68">
      <w:pPr>
        <w:pStyle w:val="a7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87EDF">
        <w:rPr>
          <w:rFonts w:ascii="Times New Roman" w:hAnsi="Times New Roman"/>
          <w:sz w:val="28"/>
          <w:szCs w:val="28"/>
          <w:shd w:val="clear" w:color="auto" w:fill="FFFFFF"/>
        </w:rPr>
        <w:t xml:space="preserve">По-прежнему можно обратиться с жалобой </w:t>
      </w:r>
      <w:proofErr w:type="spellStart"/>
      <w:r w:rsidRPr="00987EDF">
        <w:rPr>
          <w:rFonts w:ascii="Times New Roman" w:hAnsi="Times New Roman"/>
          <w:sz w:val="28"/>
          <w:szCs w:val="28"/>
          <w:shd w:val="clear" w:color="auto" w:fill="FFFFFF"/>
        </w:rPr>
        <w:t>онлайн</w:t>
      </w:r>
      <w:proofErr w:type="spellEnd"/>
      <w:r w:rsidRPr="00987EDF">
        <w:rPr>
          <w:rFonts w:ascii="Times New Roman" w:hAnsi="Times New Roman"/>
          <w:sz w:val="28"/>
          <w:szCs w:val="28"/>
          <w:shd w:val="clear" w:color="auto" w:fill="FFFFFF"/>
        </w:rPr>
        <w:t xml:space="preserve"> – через портал </w:t>
      </w:r>
      <w:proofErr w:type="spellStart"/>
      <w:r w:rsidRPr="00987EDF">
        <w:rPr>
          <w:rFonts w:ascii="Times New Roman" w:hAnsi="Times New Roman"/>
          <w:sz w:val="28"/>
          <w:szCs w:val="28"/>
          <w:shd w:val="clear" w:color="auto" w:fill="FFFFFF"/>
        </w:rPr>
        <w:t>онлайнинспекция.рф</w:t>
      </w:r>
      <w:proofErr w:type="spellEnd"/>
      <w:r w:rsidRPr="00987ED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987EDF">
        <w:rPr>
          <w:rFonts w:ascii="Times New Roman" w:hAnsi="Times New Roman"/>
          <w:noProof/>
          <w:sz w:val="28"/>
          <w:szCs w:val="28"/>
        </w:rPr>
        <w:t>Через сайт Вы можете</w:t>
      </w:r>
      <w:r w:rsidRPr="00987EDF">
        <w:rPr>
          <w:rFonts w:ascii="Times New Roman" w:hAnsi="Times New Roman"/>
          <w:sz w:val="28"/>
          <w:szCs w:val="28"/>
        </w:rPr>
        <w:t xml:space="preserve"> </w:t>
      </w:r>
      <w:r w:rsidRPr="00987EDF">
        <w:rPr>
          <w:rFonts w:ascii="Times New Roman" w:hAnsi="Times New Roman"/>
          <w:noProof/>
          <w:sz w:val="28"/>
          <w:szCs w:val="28"/>
        </w:rPr>
        <w:t>отправить обращение в Государственную инспекцию труда, а также задать вопросы по трудовому законодательству, включая вопросы по неформальной занятости и выплату заработной платы «в конверте».</w:t>
      </w:r>
    </w:p>
    <w:p w:rsidR="00C02E68" w:rsidRPr="00C34B05" w:rsidRDefault="00C02E68" w:rsidP="00C02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E68" w:rsidRPr="00C02E68" w:rsidRDefault="00C02E68" w:rsidP="00C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2E68" w:rsidRPr="00C02E68" w:rsidSect="00C02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14A7"/>
    <w:multiLevelType w:val="hybridMultilevel"/>
    <w:tmpl w:val="DA3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AE5656"/>
    <w:multiLevelType w:val="hybridMultilevel"/>
    <w:tmpl w:val="EFD8B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233A0"/>
    <w:multiLevelType w:val="hybridMultilevel"/>
    <w:tmpl w:val="8D24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E68"/>
    <w:rsid w:val="00026B69"/>
    <w:rsid w:val="002742A2"/>
    <w:rsid w:val="006F1662"/>
    <w:rsid w:val="007943B7"/>
    <w:rsid w:val="008A636F"/>
    <w:rsid w:val="00C0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2E68"/>
    <w:rPr>
      <w:color w:val="0000FF"/>
      <w:u w:val="single"/>
    </w:rPr>
  </w:style>
  <w:style w:type="character" w:styleId="a5">
    <w:name w:val="Strong"/>
    <w:basedOn w:val="a0"/>
    <w:uiPriority w:val="22"/>
    <w:qFormat/>
    <w:rsid w:val="00C02E68"/>
    <w:rPr>
      <w:b/>
      <w:bCs/>
    </w:rPr>
  </w:style>
  <w:style w:type="paragraph" w:styleId="a6">
    <w:name w:val="List Paragraph"/>
    <w:basedOn w:val="a"/>
    <w:uiPriority w:val="34"/>
    <w:qFormat/>
    <w:rsid w:val="00C02E68"/>
    <w:pPr>
      <w:ind w:left="720"/>
      <w:contextualSpacing/>
    </w:pPr>
  </w:style>
  <w:style w:type="paragraph" w:styleId="a7">
    <w:name w:val="header"/>
    <w:basedOn w:val="a"/>
    <w:link w:val="a8"/>
    <w:rsid w:val="00C02E68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C02E68"/>
    <w:rPr>
      <w:rFonts w:ascii="Arial" w:eastAsia="Times New Roman" w:hAnsi="Arial" w:cs="Times New Roman"/>
      <w:sz w:val="27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kpo1</dc:creator>
  <cp:lastModifiedBy>Nachalnik</cp:lastModifiedBy>
  <cp:revision>2</cp:revision>
  <dcterms:created xsi:type="dcterms:W3CDTF">2024-03-21T11:55:00Z</dcterms:created>
  <dcterms:modified xsi:type="dcterms:W3CDTF">2024-03-21T11:55:00Z</dcterms:modified>
</cp:coreProperties>
</file>