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D2A" w:rsidRDefault="00183D2A" w:rsidP="00183D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183D2A" w:rsidRDefault="00183D2A" w:rsidP="00183D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председателя Совета депутатов </w:t>
      </w:r>
      <w:proofErr w:type="spellStart"/>
      <w:r>
        <w:rPr>
          <w:b/>
          <w:sz w:val="28"/>
          <w:szCs w:val="28"/>
        </w:rPr>
        <w:t>Большеберезниковского</w:t>
      </w:r>
      <w:proofErr w:type="spellEnd"/>
      <w:r>
        <w:rPr>
          <w:b/>
          <w:sz w:val="28"/>
          <w:szCs w:val="28"/>
        </w:rPr>
        <w:t xml:space="preserve"> муниципального рай</w:t>
      </w:r>
      <w:r w:rsidR="00134C97">
        <w:rPr>
          <w:b/>
          <w:sz w:val="28"/>
          <w:szCs w:val="28"/>
        </w:rPr>
        <w:t xml:space="preserve">она </w:t>
      </w:r>
      <w:r w:rsidR="004B4D5B">
        <w:rPr>
          <w:b/>
          <w:sz w:val="28"/>
          <w:szCs w:val="28"/>
        </w:rPr>
        <w:t xml:space="preserve">Республики </w:t>
      </w:r>
      <w:r w:rsidR="008E2C70">
        <w:rPr>
          <w:b/>
          <w:sz w:val="28"/>
          <w:szCs w:val="28"/>
        </w:rPr>
        <w:t>Мордовия седьмого созыва за 2024</w:t>
      </w:r>
      <w:r>
        <w:rPr>
          <w:b/>
          <w:sz w:val="28"/>
          <w:szCs w:val="28"/>
        </w:rPr>
        <w:t xml:space="preserve"> год</w:t>
      </w:r>
    </w:p>
    <w:p w:rsidR="00183D2A" w:rsidRDefault="00183D2A" w:rsidP="00183D2A">
      <w:pPr>
        <w:jc w:val="center"/>
        <w:rPr>
          <w:sz w:val="28"/>
          <w:szCs w:val="28"/>
        </w:rPr>
      </w:pPr>
    </w:p>
    <w:p w:rsidR="00183D2A" w:rsidRDefault="00183D2A" w:rsidP="00183D2A">
      <w:pPr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Уважаемые депутаты! Уважаемые приглашенные! </w:t>
      </w:r>
      <w:r>
        <w:rPr>
          <w:sz w:val="28"/>
          <w:szCs w:val="28"/>
        </w:rPr>
        <w:t>Прошел очередной год нашей работы</w:t>
      </w:r>
      <w:r>
        <w:t xml:space="preserve"> </w:t>
      </w:r>
      <w:r>
        <w:rPr>
          <w:sz w:val="28"/>
          <w:szCs w:val="28"/>
        </w:rPr>
        <w:t>в районном Совете депутатов.</w:t>
      </w:r>
    </w:p>
    <w:p w:rsidR="00183D2A" w:rsidRDefault="00183D2A" w:rsidP="00183D2A">
      <w:pPr>
        <w:jc w:val="both"/>
        <w:rPr>
          <w:color w:val="0A0A0A"/>
          <w:sz w:val="28"/>
          <w:szCs w:val="28"/>
        </w:rPr>
      </w:pPr>
      <w:r>
        <w:rPr>
          <w:color w:val="0A0A0A"/>
          <w:sz w:val="28"/>
          <w:szCs w:val="28"/>
        </w:rPr>
        <w:t xml:space="preserve">    Совет депутатов </w:t>
      </w:r>
      <w:proofErr w:type="spellStart"/>
      <w:r>
        <w:rPr>
          <w:color w:val="0A0A0A"/>
          <w:sz w:val="28"/>
          <w:szCs w:val="28"/>
        </w:rPr>
        <w:t>Больше</w:t>
      </w:r>
      <w:r w:rsidR="00134C97">
        <w:rPr>
          <w:color w:val="0A0A0A"/>
          <w:sz w:val="28"/>
          <w:szCs w:val="28"/>
        </w:rPr>
        <w:t>березниковского</w:t>
      </w:r>
      <w:proofErr w:type="spellEnd"/>
      <w:r w:rsidR="00134C97">
        <w:rPr>
          <w:color w:val="0A0A0A"/>
          <w:sz w:val="28"/>
          <w:szCs w:val="28"/>
        </w:rPr>
        <w:t xml:space="preserve"> муниципального </w:t>
      </w:r>
      <w:r>
        <w:rPr>
          <w:color w:val="0A0A0A"/>
          <w:sz w:val="28"/>
          <w:szCs w:val="28"/>
        </w:rPr>
        <w:t>района</w:t>
      </w:r>
      <w:r w:rsidR="004B4D5B" w:rsidRPr="004B4D5B">
        <w:rPr>
          <w:color w:val="0A0A0A"/>
          <w:sz w:val="28"/>
          <w:szCs w:val="28"/>
        </w:rPr>
        <w:t xml:space="preserve"> </w:t>
      </w:r>
      <w:r w:rsidR="004B4D5B">
        <w:rPr>
          <w:color w:val="0A0A0A"/>
          <w:sz w:val="28"/>
          <w:szCs w:val="28"/>
        </w:rPr>
        <w:t>седьмого созыва</w:t>
      </w:r>
      <w:r w:rsidR="00134C97">
        <w:rPr>
          <w:color w:val="0A0A0A"/>
          <w:sz w:val="28"/>
          <w:szCs w:val="28"/>
        </w:rPr>
        <w:t>, </w:t>
      </w:r>
      <w:r>
        <w:rPr>
          <w:color w:val="0A0A0A"/>
          <w:sz w:val="28"/>
          <w:szCs w:val="28"/>
        </w:rPr>
        <w:t>в действ</w:t>
      </w:r>
      <w:r w:rsidR="00210F95">
        <w:rPr>
          <w:color w:val="0A0A0A"/>
          <w:sz w:val="28"/>
          <w:szCs w:val="28"/>
        </w:rPr>
        <w:t>ующем составе, был сформирован </w:t>
      </w:r>
      <w:r>
        <w:rPr>
          <w:color w:val="0A0A0A"/>
          <w:sz w:val="28"/>
          <w:szCs w:val="28"/>
        </w:rPr>
        <w:t>на муниципальных выборах в сентябре 20</w:t>
      </w:r>
      <w:r w:rsidR="00134C97">
        <w:rPr>
          <w:color w:val="0A0A0A"/>
          <w:sz w:val="28"/>
          <w:szCs w:val="28"/>
        </w:rPr>
        <w:t>22</w:t>
      </w:r>
      <w:r>
        <w:rPr>
          <w:color w:val="0A0A0A"/>
          <w:sz w:val="28"/>
          <w:szCs w:val="28"/>
        </w:rPr>
        <w:t xml:space="preserve"> года из </w:t>
      </w:r>
      <w:r w:rsidR="004B4D5B">
        <w:rPr>
          <w:color w:val="0A0A0A"/>
          <w:sz w:val="28"/>
          <w:szCs w:val="28"/>
        </w:rPr>
        <w:t>22</w:t>
      </w:r>
      <w:r>
        <w:rPr>
          <w:color w:val="0A0A0A"/>
          <w:sz w:val="28"/>
          <w:szCs w:val="28"/>
        </w:rPr>
        <w:t xml:space="preserve"> депутатов, представляющих интересы избирателей района. Основные проблемы </w:t>
      </w:r>
      <w:proofErr w:type="spellStart"/>
      <w:r>
        <w:rPr>
          <w:color w:val="0A0A0A"/>
          <w:sz w:val="28"/>
          <w:szCs w:val="28"/>
        </w:rPr>
        <w:t>Большеберезниковского</w:t>
      </w:r>
      <w:proofErr w:type="spellEnd"/>
      <w:r>
        <w:rPr>
          <w:color w:val="0A0A0A"/>
          <w:sz w:val="28"/>
          <w:szCs w:val="28"/>
        </w:rPr>
        <w:t xml:space="preserve"> муниципального района всегда находились в поле зрения депутатов районного Совета депутатов. Работа непосредственно на территории избирательных округов, при проведении </w:t>
      </w:r>
      <w:proofErr w:type="spellStart"/>
      <w:r>
        <w:rPr>
          <w:color w:val="0A0A0A"/>
          <w:sz w:val="28"/>
          <w:szCs w:val="28"/>
        </w:rPr>
        <w:t>общерайонных</w:t>
      </w:r>
      <w:proofErr w:type="spellEnd"/>
      <w:r>
        <w:rPr>
          <w:color w:val="0A0A0A"/>
          <w:sz w:val="28"/>
          <w:szCs w:val="28"/>
        </w:rPr>
        <w:t xml:space="preserve"> мероприятий позволила депутатам находиться в курсе всех событий, происходящих в районе, принимать участие в решении возникающих проблем, активно участвовать в местном самоуправлении.</w:t>
      </w:r>
    </w:p>
    <w:p w:rsidR="00183D2A" w:rsidRDefault="00183D2A" w:rsidP="00183D2A">
      <w:pPr>
        <w:jc w:val="both"/>
        <w:rPr>
          <w:color w:val="0A0A0A"/>
          <w:sz w:val="28"/>
          <w:szCs w:val="28"/>
        </w:rPr>
      </w:pPr>
      <w:r>
        <w:rPr>
          <w:color w:val="0A0A0A"/>
          <w:sz w:val="28"/>
          <w:szCs w:val="28"/>
        </w:rPr>
        <w:t xml:space="preserve">    Совет депутатов в своей р</w:t>
      </w:r>
      <w:r w:rsidR="00134C97">
        <w:rPr>
          <w:color w:val="0A0A0A"/>
          <w:sz w:val="28"/>
          <w:szCs w:val="28"/>
        </w:rPr>
        <w:t>аботе руководствовался нормами </w:t>
      </w:r>
      <w:r>
        <w:rPr>
          <w:color w:val="0A0A0A"/>
          <w:sz w:val="28"/>
          <w:szCs w:val="28"/>
        </w:rPr>
        <w:t>федерального и регионального законодательства, Уставом района, Регламентом Совета депутатов, планом</w:t>
      </w:r>
      <w:r w:rsidR="008E2C70">
        <w:rPr>
          <w:color w:val="0A0A0A"/>
          <w:sz w:val="28"/>
          <w:szCs w:val="28"/>
        </w:rPr>
        <w:t xml:space="preserve"> работы Совета депутатов на 2024</w:t>
      </w:r>
      <w:r>
        <w:rPr>
          <w:color w:val="0A0A0A"/>
          <w:sz w:val="28"/>
          <w:szCs w:val="28"/>
        </w:rPr>
        <w:t xml:space="preserve"> год, уделяя при этом особое внимание совершенствова</w:t>
      </w:r>
      <w:r w:rsidR="00134C97">
        <w:rPr>
          <w:color w:val="0A0A0A"/>
          <w:sz w:val="28"/>
          <w:szCs w:val="28"/>
        </w:rPr>
        <w:t>нию нормативно-правовой базы и </w:t>
      </w:r>
      <w:r>
        <w:rPr>
          <w:color w:val="0A0A0A"/>
          <w:sz w:val="28"/>
          <w:szCs w:val="28"/>
        </w:rPr>
        <w:t>правоприменител</w:t>
      </w:r>
      <w:r w:rsidR="00134C97">
        <w:rPr>
          <w:color w:val="0A0A0A"/>
          <w:sz w:val="28"/>
          <w:szCs w:val="28"/>
        </w:rPr>
        <w:t xml:space="preserve">ьной практики. Совет депутатов </w:t>
      </w:r>
      <w:r>
        <w:rPr>
          <w:color w:val="0A0A0A"/>
          <w:sz w:val="28"/>
          <w:szCs w:val="28"/>
        </w:rPr>
        <w:t xml:space="preserve">осуществлял свою деятельность в следующих формах: </w:t>
      </w:r>
    </w:p>
    <w:p w:rsidR="00183D2A" w:rsidRDefault="00183D2A" w:rsidP="00183D2A">
      <w:pPr>
        <w:jc w:val="both"/>
        <w:rPr>
          <w:color w:val="0A0A0A"/>
          <w:sz w:val="28"/>
          <w:szCs w:val="28"/>
        </w:rPr>
      </w:pPr>
      <w:r>
        <w:rPr>
          <w:color w:val="0A0A0A"/>
          <w:sz w:val="28"/>
          <w:szCs w:val="28"/>
        </w:rPr>
        <w:t>- разработка проектов решений и их рассмотрение на заседаниях Совета депутатов;</w:t>
      </w:r>
    </w:p>
    <w:p w:rsidR="00183D2A" w:rsidRDefault="00183D2A" w:rsidP="00183D2A">
      <w:pPr>
        <w:jc w:val="both"/>
        <w:rPr>
          <w:color w:val="0A0A0A"/>
          <w:sz w:val="28"/>
          <w:szCs w:val="28"/>
        </w:rPr>
      </w:pPr>
      <w:r>
        <w:rPr>
          <w:color w:val="0A0A0A"/>
          <w:sz w:val="28"/>
          <w:szCs w:val="28"/>
        </w:rPr>
        <w:t>- анализ проектов нормативно-правовых актов, выносимых на рассмотрение Совета депутатов;</w:t>
      </w:r>
    </w:p>
    <w:p w:rsidR="00183D2A" w:rsidRDefault="00183D2A" w:rsidP="00183D2A">
      <w:pPr>
        <w:jc w:val="both"/>
        <w:rPr>
          <w:color w:val="0A0A0A"/>
          <w:sz w:val="28"/>
          <w:szCs w:val="28"/>
        </w:rPr>
      </w:pPr>
      <w:r>
        <w:rPr>
          <w:color w:val="0A0A0A"/>
          <w:sz w:val="28"/>
          <w:szCs w:val="28"/>
        </w:rPr>
        <w:t>- подготовка замечаний, предложений по рассматриваемым проектам;</w:t>
      </w:r>
    </w:p>
    <w:p w:rsidR="00183D2A" w:rsidRDefault="00183D2A" w:rsidP="00183D2A">
      <w:pPr>
        <w:jc w:val="both"/>
        <w:rPr>
          <w:color w:val="0A0A0A"/>
          <w:sz w:val="28"/>
          <w:szCs w:val="28"/>
        </w:rPr>
      </w:pPr>
      <w:r>
        <w:rPr>
          <w:color w:val="0A0A0A"/>
          <w:sz w:val="28"/>
          <w:szCs w:val="28"/>
        </w:rPr>
        <w:t>- подготовка разъяснений или оказание консультативной помощи по вопросам применения нормативных актов (решений);</w:t>
      </w:r>
    </w:p>
    <w:p w:rsidR="00183D2A" w:rsidRDefault="00183D2A" w:rsidP="00183D2A">
      <w:pPr>
        <w:jc w:val="both"/>
        <w:rPr>
          <w:color w:val="0A0A0A"/>
          <w:sz w:val="28"/>
          <w:szCs w:val="28"/>
        </w:rPr>
      </w:pPr>
      <w:r>
        <w:rPr>
          <w:color w:val="0A0A0A"/>
          <w:sz w:val="28"/>
          <w:szCs w:val="28"/>
        </w:rPr>
        <w:t>- прием населения и содействие в решении вопросов местного значения;</w:t>
      </w:r>
    </w:p>
    <w:p w:rsidR="00183D2A" w:rsidRDefault="00183D2A" w:rsidP="00183D2A">
      <w:pPr>
        <w:jc w:val="both"/>
        <w:rPr>
          <w:color w:val="0A0A0A"/>
          <w:sz w:val="28"/>
          <w:szCs w:val="28"/>
        </w:rPr>
      </w:pPr>
      <w:r>
        <w:rPr>
          <w:color w:val="0A0A0A"/>
          <w:sz w:val="28"/>
          <w:szCs w:val="28"/>
        </w:rPr>
        <w:t>- проведение заседаний Совета депутатов;</w:t>
      </w:r>
    </w:p>
    <w:p w:rsidR="00183D2A" w:rsidRDefault="00183D2A" w:rsidP="00183D2A">
      <w:pPr>
        <w:jc w:val="both"/>
        <w:rPr>
          <w:color w:val="0A0A0A"/>
          <w:sz w:val="28"/>
          <w:szCs w:val="28"/>
        </w:rPr>
      </w:pPr>
      <w:r>
        <w:rPr>
          <w:color w:val="0A0A0A"/>
          <w:sz w:val="28"/>
          <w:szCs w:val="28"/>
        </w:rPr>
        <w:t>- контроль за исполнением ранее принятых решений Совета депутатов.</w:t>
      </w:r>
    </w:p>
    <w:p w:rsidR="00183D2A" w:rsidRDefault="00183D2A" w:rsidP="00183D2A">
      <w:pPr>
        <w:jc w:val="both"/>
        <w:rPr>
          <w:color w:val="0A0A0A"/>
          <w:sz w:val="28"/>
          <w:szCs w:val="28"/>
        </w:rPr>
      </w:pPr>
      <w:r>
        <w:rPr>
          <w:color w:val="0A0A0A"/>
          <w:sz w:val="28"/>
          <w:szCs w:val="28"/>
        </w:rPr>
        <w:t xml:space="preserve">Работа Совета депутатов </w:t>
      </w:r>
      <w:proofErr w:type="spellStart"/>
      <w:r>
        <w:rPr>
          <w:color w:val="0A0A0A"/>
          <w:sz w:val="28"/>
          <w:szCs w:val="28"/>
        </w:rPr>
        <w:t>Большеберезниковского</w:t>
      </w:r>
      <w:proofErr w:type="spellEnd"/>
      <w:r>
        <w:rPr>
          <w:color w:val="0A0A0A"/>
          <w:sz w:val="28"/>
          <w:szCs w:val="28"/>
        </w:rPr>
        <w:t xml:space="preserve"> муниципального район</w:t>
      </w:r>
      <w:r w:rsidR="00892740">
        <w:rPr>
          <w:color w:val="0A0A0A"/>
          <w:sz w:val="28"/>
          <w:szCs w:val="28"/>
        </w:rPr>
        <w:t>а в 2024</w:t>
      </w:r>
      <w:r w:rsidR="00134C97">
        <w:rPr>
          <w:color w:val="0A0A0A"/>
          <w:sz w:val="28"/>
          <w:szCs w:val="28"/>
        </w:rPr>
        <w:t xml:space="preserve"> </w:t>
      </w:r>
      <w:r>
        <w:rPr>
          <w:color w:val="0A0A0A"/>
          <w:sz w:val="28"/>
          <w:szCs w:val="28"/>
        </w:rPr>
        <w:t xml:space="preserve">году проходила в тесном и конструктивном сотрудничестве с администрацией </w:t>
      </w:r>
      <w:proofErr w:type="spellStart"/>
      <w:r>
        <w:rPr>
          <w:color w:val="0A0A0A"/>
          <w:sz w:val="28"/>
          <w:szCs w:val="28"/>
        </w:rPr>
        <w:t>Большеберезниковского</w:t>
      </w:r>
      <w:proofErr w:type="spellEnd"/>
      <w:r>
        <w:rPr>
          <w:color w:val="0A0A0A"/>
          <w:sz w:val="28"/>
          <w:szCs w:val="28"/>
        </w:rPr>
        <w:t xml:space="preserve"> муниципального района, органами местного самоуправления сельских поселений, входящих в состав муниципального района, прокуратурой </w:t>
      </w:r>
      <w:proofErr w:type="spellStart"/>
      <w:r>
        <w:rPr>
          <w:color w:val="0A0A0A"/>
          <w:sz w:val="28"/>
          <w:szCs w:val="28"/>
        </w:rPr>
        <w:t>Большеберезниковского</w:t>
      </w:r>
      <w:proofErr w:type="spellEnd"/>
      <w:r>
        <w:rPr>
          <w:color w:val="0A0A0A"/>
          <w:sz w:val="28"/>
          <w:szCs w:val="28"/>
        </w:rPr>
        <w:t xml:space="preserve"> муниципального района, службами и организациями </w:t>
      </w:r>
      <w:proofErr w:type="spellStart"/>
      <w:r>
        <w:rPr>
          <w:color w:val="0A0A0A"/>
          <w:sz w:val="28"/>
          <w:szCs w:val="28"/>
        </w:rPr>
        <w:t>Большеберезниковского</w:t>
      </w:r>
      <w:proofErr w:type="spellEnd"/>
      <w:r>
        <w:rPr>
          <w:color w:val="0A0A0A"/>
          <w:sz w:val="28"/>
          <w:szCs w:val="28"/>
        </w:rPr>
        <w:t xml:space="preserve"> муниципального района.</w:t>
      </w:r>
    </w:p>
    <w:p w:rsidR="00183D2A" w:rsidRPr="00134C97" w:rsidRDefault="00183D2A" w:rsidP="00134C97">
      <w:pPr>
        <w:pStyle w:val="a3"/>
        <w:jc w:val="both"/>
        <w:rPr>
          <w:sz w:val="28"/>
          <w:szCs w:val="28"/>
        </w:rPr>
      </w:pPr>
      <w:r>
        <w:t xml:space="preserve">     </w:t>
      </w:r>
      <w:r w:rsidRPr="00134C97">
        <w:rPr>
          <w:sz w:val="28"/>
          <w:szCs w:val="28"/>
        </w:rPr>
        <w:t>Как я отметил выше, одной из основных форм работы Совета депутатов является сесси</w:t>
      </w:r>
      <w:r w:rsidR="00766FF4" w:rsidRPr="00134C97">
        <w:rPr>
          <w:sz w:val="28"/>
          <w:szCs w:val="28"/>
        </w:rPr>
        <w:t xml:space="preserve">я. За отчетный год проведено </w:t>
      </w:r>
      <w:r w:rsidR="008E2C70">
        <w:rPr>
          <w:sz w:val="28"/>
          <w:szCs w:val="28"/>
        </w:rPr>
        <w:t>7</w:t>
      </w:r>
      <w:r w:rsidRPr="00134C97">
        <w:rPr>
          <w:sz w:val="28"/>
          <w:szCs w:val="28"/>
        </w:rPr>
        <w:t xml:space="preserve"> заседаний Совета депутатов, на которых рассмотрено </w:t>
      </w:r>
      <w:r w:rsidR="008E2C70">
        <w:rPr>
          <w:sz w:val="28"/>
          <w:szCs w:val="28"/>
        </w:rPr>
        <w:t>60</w:t>
      </w:r>
      <w:r w:rsidRPr="00134C97">
        <w:rPr>
          <w:sz w:val="28"/>
          <w:szCs w:val="28"/>
        </w:rPr>
        <w:t xml:space="preserve"> вопрос</w:t>
      </w:r>
      <w:r w:rsidR="00134C97" w:rsidRPr="00134C97">
        <w:rPr>
          <w:sz w:val="28"/>
          <w:szCs w:val="28"/>
        </w:rPr>
        <w:t>ов</w:t>
      </w:r>
      <w:r w:rsidRPr="00134C97">
        <w:rPr>
          <w:sz w:val="28"/>
          <w:szCs w:val="28"/>
        </w:rPr>
        <w:t>, по которы</w:t>
      </w:r>
      <w:r w:rsidR="00134C97" w:rsidRPr="00134C97">
        <w:rPr>
          <w:sz w:val="28"/>
          <w:szCs w:val="28"/>
        </w:rPr>
        <w:t xml:space="preserve">м были приняты соответствующие </w:t>
      </w:r>
      <w:r w:rsidRPr="00134C97">
        <w:rPr>
          <w:sz w:val="28"/>
          <w:szCs w:val="28"/>
        </w:rPr>
        <w:t>решения.</w:t>
      </w:r>
      <w:r w:rsidR="00134C97">
        <w:rPr>
          <w:sz w:val="28"/>
          <w:szCs w:val="28"/>
        </w:rPr>
        <w:t xml:space="preserve"> </w:t>
      </w:r>
      <w:r w:rsidR="00134C97" w:rsidRPr="00134C97">
        <w:rPr>
          <w:sz w:val="28"/>
          <w:szCs w:val="28"/>
        </w:rPr>
        <w:t>Согласно</w:t>
      </w:r>
      <w:r w:rsidR="00134C97">
        <w:rPr>
          <w:sz w:val="28"/>
          <w:szCs w:val="28"/>
        </w:rPr>
        <w:t xml:space="preserve"> </w:t>
      </w:r>
      <w:r w:rsidR="00134C97" w:rsidRPr="00134C97">
        <w:rPr>
          <w:sz w:val="28"/>
          <w:szCs w:val="28"/>
        </w:rPr>
        <w:t>Регламенту</w:t>
      </w:r>
      <w:r w:rsidR="00134C97">
        <w:rPr>
          <w:sz w:val="28"/>
          <w:szCs w:val="28"/>
        </w:rPr>
        <w:t xml:space="preserve"> </w:t>
      </w:r>
      <w:r w:rsidR="00134C97" w:rsidRPr="00134C97">
        <w:rPr>
          <w:sz w:val="28"/>
          <w:szCs w:val="28"/>
        </w:rPr>
        <w:t>Совета депутатов</w:t>
      </w:r>
      <w:r w:rsidR="00134C97">
        <w:rPr>
          <w:sz w:val="28"/>
          <w:szCs w:val="28"/>
        </w:rPr>
        <w:t>,</w:t>
      </w:r>
      <w:r w:rsidR="00134C97" w:rsidRPr="00134C97">
        <w:rPr>
          <w:sz w:val="28"/>
          <w:szCs w:val="28"/>
        </w:rPr>
        <w:t> </w:t>
      </w:r>
      <w:r w:rsidRPr="00134C97">
        <w:rPr>
          <w:sz w:val="28"/>
          <w:szCs w:val="28"/>
        </w:rPr>
        <w:t>присутствие на каждом заседании является одной из основных обязанностей депут</w:t>
      </w:r>
      <w:r w:rsidR="00766FF4" w:rsidRPr="00134C97">
        <w:rPr>
          <w:sz w:val="28"/>
          <w:szCs w:val="28"/>
        </w:rPr>
        <w:t>ата. Средня</w:t>
      </w:r>
      <w:r w:rsidR="00134C97" w:rsidRPr="00134C97">
        <w:rPr>
          <w:sz w:val="28"/>
          <w:szCs w:val="28"/>
        </w:rPr>
        <w:t>я явка на </w:t>
      </w:r>
      <w:r w:rsidR="00766FF4" w:rsidRPr="00134C97">
        <w:rPr>
          <w:sz w:val="28"/>
          <w:szCs w:val="28"/>
        </w:rPr>
        <w:t xml:space="preserve">заседания </w:t>
      </w:r>
      <w:r w:rsidR="00892740">
        <w:rPr>
          <w:sz w:val="28"/>
          <w:szCs w:val="28"/>
        </w:rPr>
        <w:t>Совета составила - 82</w:t>
      </w:r>
      <w:r w:rsidRPr="00134C97">
        <w:rPr>
          <w:sz w:val="28"/>
          <w:szCs w:val="28"/>
        </w:rPr>
        <w:t xml:space="preserve"> </w:t>
      </w:r>
      <w:r w:rsidR="00892740">
        <w:rPr>
          <w:sz w:val="28"/>
          <w:szCs w:val="28"/>
        </w:rPr>
        <w:lastRenderedPageBreak/>
        <w:t>процента</w:t>
      </w:r>
      <w:r w:rsidRPr="00134C97">
        <w:rPr>
          <w:sz w:val="28"/>
          <w:szCs w:val="28"/>
        </w:rPr>
        <w:t xml:space="preserve">. </w:t>
      </w:r>
    </w:p>
    <w:p w:rsidR="00183D2A" w:rsidRDefault="00183D2A" w:rsidP="0056560C">
      <w:pPr>
        <w:jc w:val="both"/>
        <w:rPr>
          <w:sz w:val="28"/>
          <w:szCs w:val="28"/>
        </w:rPr>
      </w:pPr>
      <w:r>
        <w:rPr>
          <w:color w:val="0A0A0A"/>
          <w:sz w:val="28"/>
          <w:szCs w:val="28"/>
        </w:rPr>
        <w:t xml:space="preserve">   </w:t>
      </w:r>
      <w:r w:rsidRPr="00D62B25">
        <w:rPr>
          <w:color w:val="0A0A0A"/>
          <w:sz w:val="28"/>
          <w:szCs w:val="28"/>
        </w:rPr>
        <w:t xml:space="preserve">На сессиях Совета депутатов в соответствии с Регламентом, ежеквартально рассматривались вопросы исполнения бюджета </w:t>
      </w:r>
      <w:proofErr w:type="spellStart"/>
      <w:r w:rsidRPr="00D62B25">
        <w:rPr>
          <w:color w:val="0A0A0A"/>
          <w:sz w:val="28"/>
          <w:szCs w:val="28"/>
        </w:rPr>
        <w:t>Большеберезниковского</w:t>
      </w:r>
      <w:proofErr w:type="spellEnd"/>
      <w:r w:rsidRPr="00D62B25">
        <w:rPr>
          <w:color w:val="0A0A0A"/>
          <w:sz w:val="28"/>
          <w:szCs w:val="28"/>
        </w:rPr>
        <w:t xml:space="preserve"> муниципального района, расходование средств резервного фонда администрации. По мере необходимости вносились изменения и дополнения в бюджет </w:t>
      </w:r>
      <w:proofErr w:type="spellStart"/>
      <w:r w:rsidRPr="00D62B25">
        <w:rPr>
          <w:color w:val="0A0A0A"/>
          <w:sz w:val="28"/>
          <w:szCs w:val="28"/>
        </w:rPr>
        <w:t>Большеберезниковского</w:t>
      </w:r>
      <w:proofErr w:type="spellEnd"/>
      <w:r w:rsidRPr="00D62B25">
        <w:rPr>
          <w:color w:val="0A0A0A"/>
          <w:sz w:val="28"/>
          <w:szCs w:val="28"/>
        </w:rPr>
        <w:t xml:space="preserve"> муниципального района.</w:t>
      </w:r>
      <w:r w:rsidRPr="00D62B25">
        <w:rPr>
          <w:sz w:val="28"/>
          <w:szCs w:val="28"/>
        </w:rPr>
        <w:t xml:space="preserve"> </w:t>
      </w:r>
      <w:r w:rsidR="00134C97">
        <w:rPr>
          <w:sz w:val="28"/>
          <w:szCs w:val="28"/>
        </w:rPr>
        <w:t>В</w:t>
      </w:r>
      <w:r w:rsidRPr="00A6569A">
        <w:rPr>
          <w:sz w:val="28"/>
          <w:szCs w:val="28"/>
        </w:rPr>
        <w:t xml:space="preserve">носились изменения и дополнения   в Устав </w:t>
      </w:r>
      <w:proofErr w:type="spellStart"/>
      <w:r w:rsidRPr="00A6569A">
        <w:rPr>
          <w:sz w:val="28"/>
          <w:szCs w:val="28"/>
        </w:rPr>
        <w:t>Большеберезниковского</w:t>
      </w:r>
      <w:proofErr w:type="spellEnd"/>
      <w:r w:rsidRPr="00A6569A">
        <w:rPr>
          <w:sz w:val="28"/>
          <w:szCs w:val="28"/>
        </w:rPr>
        <w:t xml:space="preserve"> муниципального района.  Заслушивались отчеты администрации по работе с обращениями граждан. </w:t>
      </w:r>
      <w:r w:rsidR="004B4D5B">
        <w:rPr>
          <w:sz w:val="28"/>
          <w:szCs w:val="28"/>
        </w:rPr>
        <w:t>Также заслушива</w:t>
      </w:r>
      <w:r w:rsidR="00892740">
        <w:rPr>
          <w:sz w:val="28"/>
          <w:szCs w:val="28"/>
        </w:rPr>
        <w:t>лись</w:t>
      </w:r>
      <w:r w:rsidR="00134C97">
        <w:rPr>
          <w:sz w:val="28"/>
          <w:szCs w:val="28"/>
        </w:rPr>
        <w:t xml:space="preserve"> отчет</w:t>
      </w:r>
      <w:r w:rsidR="00892740">
        <w:rPr>
          <w:sz w:val="28"/>
          <w:szCs w:val="28"/>
        </w:rPr>
        <w:t>ы</w:t>
      </w:r>
      <w:r w:rsidR="004B4D5B">
        <w:rPr>
          <w:sz w:val="28"/>
          <w:szCs w:val="28"/>
        </w:rPr>
        <w:t xml:space="preserve"> о работе комиссии по делам несо</w:t>
      </w:r>
      <w:r w:rsidR="00892740">
        <w:rPr>
          <w:sz w:val="28"/>
          <w:szCs w:val="28"/>
        </w:rPr>
        <w:t>вершеннолетних и защите их прав, административной комиссии.</w:t>
      </w:r>
      <w:r w:rsidR="00134C97">
        <w:rPr>
          <w:sz w:val="28"/>
          <w:szCs w:val="28"/>
        </w:rPr>
        <w:t xml:space="preserve"> </w:t>
      </w:r>
      <w:r w:rsidR="00892740">
        <w:rPr>
          <w:sz w:val="28"/>
          <w:szCs w:val="28"/>
        </w:rPr>
        <w:t xml:space="preserve">Утверждались местные нормативы градостроительного проектирования сельских поселений </w:t>
      </w:r>
      <w:proofErr w:type="spellStart"/>
      <w:r w:rsidR="00210F95">
        <w:rPr>
          <w:sz w:val="28"/>
          <w:szCs w:val="28"/>
        </w:rPr>
        <w:t>Большеберезниковского</w:t>
      </w:r>
      <w:proofErr w:type="spellEnd"/>
      <w:r w:rsidR="00210F95">
        <w:rPr>
          <w:sz w:val="28"/>
          <w:szCs w:val="28"/>
        </w:rPr>
        <w:t xml:space="preserve"> района.</w:t>
      </w:r>
      <w:r w:rsidR="00892740">
        <w:rPr>
          <w:sz w:val="28"/>
          <w:szCs w:val="28"/>
        </w:rPr>
        <w:t xml:space="preserve"> Утверждены тарифы на товары и услуги муниципальных организаций жилищно-комму</w:t>
      </w:r>
      <w:r w:rsidR="006B1611">
        <w:rPr>
          <w:sz w:val="28"/>
          <w:szCs w:val="28"/>
        </w:rPr>
        <w:t xml:space="preserve">нального комплекса </w:t>
      </w:r>
      <w:proofErr w:type="spellStart"/>
      <w:r w:rsidR="006B1611">
        <w:rPr>
          <w:sz w:val="28"/>
          <w:szCs w:val="28"/>
        </w:rPr>
        <w:t>Большеберезниковского</w:t>
      </w:r>
      <w:proofErr w:type="spellEnd"/>
      <w:r w:rsidR="006B1611">
        <w:rPr>
          <w:sz w:val="28"/>
          <w:szCs w:val="28"/>
        </w:rPr>
        <w:t xml:space="preserve"> района.</w:t>
      </w:r>
      <w:r w:rsidR="0056560C">
        <w:rPr>
          <w:sz w:val="28"/>
          <w:szCs w:val="28"/>
        </w:rPr>
        <w:t xml:space="preserve"> В</w:t>
      </w:r>
      <w:r w:rsidR="00766FF4">
        <w:rPr>
          <w:sz w:val="28"/>
          <w:szCs w:val="28"/>
        </w:rPr>
        <w:t>носились определенные изменения в ряд решений Совета депутатов</w:t>
      </w:r>
      <w:r w:rsidRPr="00A6569A">
        <w:rPr>
          <w:sz w:val="28"/>
          <w:szCs w:val="28"/>
        </w:rPr>
        <w:t>.</w:t>
      </w:r>
    </w:p>
    <w:p w:rsidR="001B76BA" w:rsidRDefault="001B76BA" w:rsidP="00183D2A">
      <w:pPr>
        <w:pStyle w:val="a3"/>
        <w:widowControl/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Особое внимание было направлено на повышение открытости бюджетного процесса, информированности общественности о процессе принятия бюджета и его исполнения. Это проведение публичных слушаний, предварительное рассмотрение пр</w:t>
      </w:r>
      <w:r w:rsidR="008E2C70">
        <w:rPr>
          <w:sz w:val="28"/>
          <w:szCs w:val="28"/>
        </w:rPr>
        <w:t>оекта бюджета депутатами. В 2024</w:t>
      </w:r>
      <w:r>
        <w:rPr>
          <w:sz w:val="28"/>
          <w:szCs w:val="28"/>
        </w:rPr>
        <w:t xml:space="preserve"> году по инициативе Совета депутатов дважды </w:t>
      </w:r>
      <w:r w:rsidR="004312FC">
        <w:rPr>
          <w:sz w:val="28"/>
          <w:szCs w:val="28"/>
        </w:rPr>
        <w:t xml:space="preserve">назначалось проведение </w:t>
      </w:r>
      <w:r>
        <w:rPr>
          <w:sz w:val="28"/>
          <w:szCs w:val="28"/>
        </w:rPr>
        <w:t xml:space="preserve">публичных слушаний: по </w:t>
      </w:r>
      <w:r w:rsidR="004312FC">
        <w:rPr>
          <w:sz w:val="28"/>
          <w:szCs w:val="28"/>
        </w:rPr>
        <w:t>бюджету</w:t>
      </w:r>
      <w:r>
        <w:rPr>
          <w:sz w:val="28"/>
          <w:szCs w:val="28"/>
        </w:rPr>
        <w:t xml:space="preserve">, </w:t>
      </w:r>
      <w:r w:rsidR="004312FC">
        <w:rPr>
          <w:sz w:val="28"/>
          <w:szCs w:val="28"/>
        </w:rPr>
        <w:t xml:space="preserve">и </w:t>
      </w:r>
      <w:r>
        <w:rPr>
          <w:sz w:val="28"/>
          <w:szCs w:val="28"/>
        </w:rPr>
        <w:t>по внесению изменений в Устав района. Все публичные слушания признаны состоявшимися.</w:t>
      </w:r>
    </w:p>
    <w:p w:rsidR="004312FC" w:rsidRDefault="004312FC" w:rsidP="00183D2A">
      <w:pPr>
        <w:pStyle w:val="a3"/>
        <w:widowControl/>
        <w:suppressAutoHyphens w:val="0"/>
        <w:jc w:val="both"/>
        <w:rPr>
          <w:color w:val="0A0A0A"/>
          <w:sz w:val="28"/>
          <w:szCs w:val="28"/>
        </w:rPr>
      </w:pPr>
      <w:r>
        <w:rPr>
          <w:sz w:val="28"/>
          <w:szCs w:val="28"/>
        </w:rPr>
        <w:t xml:space="preserve"> Между Советом депутатов и прокуратурой района, осуществляющей контроль над деятельностью Совета депутатов в порядке надзора, налажено рабочее взаимодействие. Все проекты</w:t>
      </w:r>
      <w:r w:rsidR="008E2C70">
        <w:rPr>
          <w:sz w:val="28"/>
          <w:szCs w:val="28"/>
        </w:rPr>
        <w:t xml:space="preserve"> решений Совета депутатов в 2024</w:t>
      </w:r>
      <w:r>
        <w:rPr>
          <w:sz w:val="28"/>
          <w:szCs w:val="28"/>
        </w:rPr>
        <w:t xml:space="preserve"> году перед рассмотрением их на заседаниях направлялись в прокуратуру района для соответствующего согласования на предмет соответствия действующему законодательству. В случае выявления неточности, противоречия законодательству, проекты решений дорабатывались с уче</w:t>
      </w:r>
      <w:r w:rsidR="0020765C">
        <w:rPr>
          <w:sz w:val="28"/>
          <w:szCs w:val="28"/>
        </w:rPr>
        <w:t xml:space="preserve">том рекомендаций прокуратуры. </w:t>
      </w:r>
    </w:p>
    <w:p w:rsidR="00AC2503" w:rsidRPr="004B0039" w:rsidRDefault="00183D2A" w:rsidP="00183D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Неотъемлемой частью в работе депутатов является работа с населением. Это приёмы граждан, рассмотрение жалоб и обращений жителей, непосредственное обсуждение и решение вопросов в ходе проведения приема граждан. </w:t>
      </w:r>
      <w:r w:rsidR="004B0039" w:rsidRPr="004B0039">
        <w:rPr>
          <w:sz w:val="28"/>
          <w:szCs w:val="28"/>
        </w:rPr>
        <w:t xml:space="preserve">В </w:t>
      </w:r>
      <w:r w:rsidR="0056560C" w:rsidRPr="004B0039">
        <w:rPr>
          <w:sz w:val="28"/>
          <w:szCs w:val="28"/>
        </w:rPr>
        <w:t xml:space="preserve">течение отчетного периода, </w:t>
      </w:r>
      <w:r w:rsidRPr="004B0039">
        <w:rPr>
          <w:sz w:val="28"/>
          <w:szCs w:val="28"/>
        </w:rPr>
        <w:t>депутатами Совета депутатов проводился личный прием граждан в населенных пунктах района, на территории своих избирательных округов,</w:t>
      </w:r>
      <w:r w:rsidRPr="004B0039">
        <w:rPr>
          <w:color w:val="0A0A0A"/>
          <w:sz w:val="28"/>
          <w:szCs w:val="28"/>
        </w:rPr>
        <w:t xml:space="preserve"> в приемной Местного отделения Партии «Единая Ро</w:t>
      </w:r>
      <w:r w:rsidR="004B0039" w:rsidRPr="004B0039">
        <w:rPr>
          <w:color w:val="0A0A0A"/>
          <w:sz w:val="28"/>
          <w:szCs w:val="28"/>
        </w:rPr>
        <w:t>ссия» и на своих рабочих местах.</w:t>
      </w:r>
      <w:r w:rsidRPr="004B0039">
        <w:rPr>
          <w:color w:val="0A0A0A"/>
          <w:sz w:val="28"/>
          <w:szCs w:val="28"/>
        </w:rPr>
        <w:t xml:space="preserve">    Проведение приемов на территории своих избирательных округов способствуют решению повседневных проблем жителей депутатами Совета депутатов, оказании жителям посильной помощи.</w:t>
      </w:r>
      <w:r w:rsidR="00AC2503" w:rsidRPr="004B0039">
        <w:rPr>
          <w:sz w:val="28"/>
          <w:szCs w:val="28"/>
        </w:rPr>
        <w:t xml:space="preserve">    За отчетный период было проведено </w:t>
      </w:r>
      <w:r w:rsidR="00B96885" w:rsidRPr="00B96885">
        <w:rPr>
          <w:sz w:val="28"/>
          <w:szCs w:val="28"/>
        </w:rPr>
        <w:t>2</w:t>
      </w:r>
      <w:r w:rsidR="004B0039" w:rsidRPr="00B96885">
        <w:rPr>
          <w:sz w:val="28"/>
          <w:szCs w:val="28"/>
        </w:rPr>
        <w:t>9</w:t>
      </w:r>
      <w:r w:rsidR="00AC2503" w:rsidRPr="00B96885">
        <w:rPr>
          <w:sz w:val="28"/>
          <w:szCs w:val="28"/>
        </w:rPr>
        <w:t xml:space="preserve"> приемов граждан, </w:t>
      </w:r>
      <w:r w:rsidRPr="00B96885">
        <w:rPr>
          <w:sz w:val="28"/>
          <w:szCs w:val="28"/>
        </w:rPr>
        <w:t xml:space="preserve">в адрес депутатов Совета депутатов муниципального района поступило </w:t>
      </w:r>
      <w:r w:rsidR="00B96885" w:rsidRPr="00B96885">
        <w:rPr>
          <w:sz w:val="28"/>
          <w:szCs w:val="28"/>
        </w:rPr>
        <w:t>29</w:t>
      </w:r>
      <w:r w:rsidR="00B96885">
        <w:rPr>
          <w:sz w:val="28"/>
          <w:szCs w:val="28"/>
        </w:rPr>
        <w:t xml:space="preserve"> обращений</w:t>
      </w:r>
      <w:r w:rsidR="004B0039" w:rsidRPr="00B96885">
        <w:rPr>
          <w:sz w:val="28"/>
          <w:szCs w:val="28"/>
        </w:rPr>
        <w:t xml:space="preserve"> </w:t>
      </w:r>
      <w:r w:rsidR="00B20415" w:rsidRPr="00B96885">
        <w:rPr>
          <w:sz w:val="28"/>
          <w:szCs w:val="28"/>
        </w:rPr>
        <w:t>граждан.</w:t>
      </w:r>
      <w:r w:rsidR="00B20415" w:rsidRPr="004B0039">
        <w:rPr>
          <w:sz w:val="28"/>
          <w:szCs w:val="28"/>
        </w:rPr>
        <w:t xml:space="preserve"> </w:t>
      </w:r>
      <w:r w:rsidR="00AC2503" w:rsidRPr="004B0039">
        <w:rPr>
          <w:sz w:val="28"/>
          <w:szCs w:val="28"/>
        </w:rPr>
        <w:t xml:space="preserve">Все из них </w:t>
      </w:r>
      <w:r w:rsidRPr="004B0039">
        <w:rPr>
          <w:sz w:val="28"/>
          <w:szCs w:val="28"/>
        </w:rPr>
        <w:t>рассмотрен</w:t>
      </w:r>
      <w:r w:rsidR="00AC2503" w:rsidRPr="004B0039">
        <w:rPr>
          <w:sz w:val="28"/>
          <w:szCs w:val="28"/>
        </w:rPr>
        <w:t>ы</w:t>
      </w:r>
      <w:r w:rsidRPr="004B0039">
        <w:rPr>
          <w:sz w:val="28"/>
          <w:szCs w:val="28"/>
        </w:rPr>
        <w:t xml:space="preserve"> положительно, оставленных без ответа обращений нет.</w:t>
      </w:r>
    </w:p>
    <w:p w:rsidR="00AC2503" w:rsidRPr="004B0039" w:rsidRDefault="00AC2503" w:rsidP="00AC2503">
      <w:pPr>
        <w:jc w:val="both"/>
        <w:rPr>
          <w:sz w:val="28"/>
          <w:szCs w:val="28"/>
        </w:rPr>
      </w:pPr>
      <w:r w:rsidRPr="004B0039">
        <w:rPr>
          <w:sz w:val="28"/>
          <w:szCs w:val="28"/>
        </w:rPr>
        <w:t>По тематике обращения распределились следующим образом:</w:t>
      </w:r>
    </w:p>
    <w:p w:rsidR="00AC2503" w:rsidRPr="004B0039" w:rsidRDefault="00AC2503" w:rsidP="00AC2503">
      <w:pPr>
        <w:jc w:val="both"/>
        <w:rPr>
          <w:sz w:val="28"/>
          <w:szCs w:val="28"/>
        </w:rPr>
      </w:pPr>
      <w:r w:rsidRPr="004B0039">
        <w:rPr>
          <w:sz w:val="28"/>
          <w:szCs w:val="28"/>
        </w:rPr>
        <w:t>- вопросы</w:t>
      </w:r>
      <w:r w:rsidR="004B0039" w:rsidRPr="004B0039">
        <w:rPr>
          <w:sz w:val="28"/>
          <w:szCs w:val="28"/>
        </w:rPr>
        <w:t xml:space="preserve"> соцобеспечения населения – </w:t>
      </w:r>
      <w:proofErr w:type="gramStart"/>
      <w:r w:rsidR="004B0039" w:rsidRPr="004B0039">
        <w:rPr>
          <w:sz w:val="28"/>
          <w:szCs w:val="28"/>
        </w:rPr>
        <w:t>0</w:t>
      </w:r>
      <w:r w:rsidR="00B96885">
        <w:rPr>
          <w:sz w:val="28"/>
          <w:szCs w:val="28"/>
        </w:rPr>
        <w:t xml:space="preserve"> ,</w:t>
      </w:r>
      <w:proofErr w:type="gramEnd"/>
    </w:p>
    <w:p w:rsidR="00AC2503" w:rsidRPr="004B0039" w:rsidRDefault="00AC2503" w:rsidP="00AC2503">
      <w:pPr>
        <w:jc w:val="both"/>
        <w:rPr>
          <w:sz w:val="28"/>
          <w:szCs w:val="28"/>
        </w:rPr>
      </w:pPr>
      <w:r w:rsidRPr="004B0039">
        <w:rPr>
          <w:sz w:val="28"/>
          <w:szCs w:val="28"/>
        </w:rPr>
        <w:lastRenderedPageBreak/>
        <w:t xml:space="preserve">- вопросы предоставления ЖКУ – </w:t>
      </w:r>
      <w:r w:rsidR="00B96885">
        <w:rPr>
          <w:sz w:val="28"/>
          <w:szCs w:val="28"/>
        </w:rPr>
        <w:t>4</w:t>
      </w:r>
      <w:r w:rsidRPr="004B0039">
        <w:rPr>
          <w:sz w:val="28"/>
          <w:szCs w:val="28"/>
        </w:rPr>
        <w:t>,</w:t>
      </w:r>
    </w:p>
    <w:p w:rsidR="00AC2503" w:rsidRPr="004B0039" w:rsidRDefault="004B0039" w:rsidP="00AC2503">
      <w:pPr>
        <w:jc w:val="both"/>
        <w:rPr>
          <w:sz w:val="28"/>
          <w:szCs w:val="28"/>
        </w:rPr>
      </w:pPr>
      <w:r w:rsidRPr="004B0039">
        <w:rPr>
          <w:sz w:val="28"/>
          <w:szCs w:val="28"/>
        </w:rPr>
        <w:t xml:space="preserve">- вопросы здравоохранения </w:t>
      </w:r>
      <w:proofErr w:type="gramStart"/>
      <w:r w:rsidRPr="004B0039">
        <w:rPr>
          <w:sz w:val="28"/>
          <w:szCs w:val="28"/>
        </w:rPr>
        <w:t xml:space="preserve">– </w:t>
      </w:r>
      <w:r w:rsidR="00AC2503" w:rsidRPr="004B0039">
        <w:rPr>
          <w:sz w:val="28"/>
          <w:szCs w:val="28"/>
        </w:rPr>
        <w:t xml:space="preserve"> </w:t>
      </w:r>
      <w:r w:rsidR="00B96885">
        <w:rPr>
          <w:sz w:val="28"/>
          <w:szCs w:val="28"/>
        </w:rPr>
        <w:t>4</w:t>
      </w:r>
      <w:proofErr w:type="gramEnd"/>
      <w:r w:rsidR="00B96885">
        <w:rPr>
          <w:sz w:val="28"/>
          <w:szCs w:val="28"/>
        </w:rPr>
        <w:t xml:space="preserve"> </w:t>
      </w:r>
      <w:r w:rsidR="00AC2503" w:rsidRPr="004B0039">
        <w:rPr>
          <w:sz w:val="28"/>
          <w:szCs w:val="28"/>
        </w:rPr>
        <w:t>,</w:t>
      </w:r>
    </w:p>
    <w:p w:rsidR="00AC2503" w:rsidRPr="004B0039" w:rsidRDefault="00AC2503" w:rsidP="00AC2503">
      <w:pPr>
        <w:jc w:val="both"/>
        <w:rPr>
          <w:sz w:val="28"/>
          <w:szCs w:val="28"/>
        </w:rPr>
      </w:pPr>
      <w:r w:rsidRPr="004B0039">
        <w:rPr>
          <w:sz w:val="28"/>
          <w:szCs w:val="28"/>
        </w:rPr>
        <w:t>- вопросы промышленности, строительс</w:t>
      </w:r>
      <w:r w:rsidR="00B96885">
        <w:rPr>
          <w:sz w:val="28"/>
          <w:szCs w:val="28"/>
        </w:rPr>
        <w:t xml:space="preserve">тва, транспорта и </w:t>
      </w:r>
      <w:proofErr w:type="gramStart"/>
      <w:r w:rsidR="00B96885">
        <w:rPr>
          <w:sz w:val="28"/>
          <w:szCs w:val="28"/>
        </w:rPr>
        <w:t>связи  –</w:t>
      </w:r>
      <w:proofErr w:type="gramEnd"/>
      <w:r w:rsidR="00B96885">
        <w:rPr>
          <w:sz w:val="28"/>
          <w:szCs w:val="28"/>
        </w:rPr>
        <w:t xml:space="preserve"> 5</w:t>
      </w:r>
      <w:r w:rsidRPr="004B0039">
        <w:rPr>
          <w:sz w:val="28"/>
          <w:szCs w:val="28"/>
        </w:rPr>
        <w:t>,</w:t>
      </w:r>
    </w:p>
    <w:p w:rsidR="00AC2503" w:rsidRPr="004B0039" w:rsidRDefault="00AC2503" w:rsidP="00AC2503">
      <w:pPr>
        <w:jc w:val="both"/>
        <w:rPr>
          <w:sz w:val="28"/>
          <w:szCs w:val="28"/>
        </w:rPr>
      </w:pPr>
      <w:r w:rsidRPr="004B0039">
        <w:rPr>
          <w:sz w:val="28"/>
          <w:szCs w:val="28"/>
        </w:rPr>
        <w:t>- в</w:t>
      </w:r>
      <w:r w:rsidR="00B96885">
        <w:rPr>
          <w:sz w:val="28"/>
          <w:szCs w:val="28"/>
        </w:rPr>
        <w:t xml:space="preserve">опросы обеспечения жильём – </w:t>
      </w:r>
      <w:proofErr w:type="gramStart"/>
      <w:r w:rsidR="00B96885">
        <w:rPr>
          <w:sz w:val="28"/>
          <w:szCs w:val="28"/>
        </w:rPr>
        <w:t xml:space="preserve">1 </w:t>
      </w:r>
      <w:r w:rsidRPr="004B0039">
        <w:rPr>
          <w:sz w:val="28"/>
          <w:szCs w:val="28"/>
        </w:rPr>
        <w:t xml:space="preserve"> ,</w:t>
      </w:r>
      <w:proofErr w:type="gramEnd"/>
    </w:p>
    <w:p w:rsidR="00AC2503" w:rsidRPr="004B0039" w:rsidRDefault="00AC2503" w:rsidP="00AC2503">
      <w:pPr>
        <w:jc w:val="both"/>
        <w:rPr>
          <w:sz w:val="28"/>
          <w:szCs w:val="28"/>
        </w:rPr>
      </w:pPr>
      <w:r w:rsidRPr="004B0039">
        <w:rPr>
          <w:sz w:val="28"/>
          <w:szCs w:val="28"/>
        </w:rPr>
        <w:t xml:space="preserve">- вопросы труда и </w:t>
      </w:r>
      <w:r w:rsidR="00B96885">
        <w:rPr>
          <w:sz w:val="28"/>
          <w:szCs w:val="28"/>
        </w:rPr>
        <w:t>заработной платы – 0</w:t>
      </w:r>
      <w:r w:rsidRPr="004B0039">
        <w:rPr>
          <w:sz w:val="28"/>
          <w:szCs w:val="28"/>
        </w:rPr>
        <w:t>,</w:t>
      </w:r>
    </w:p>
    <w:p w:rsidR="00AC2503" w:rsidRDefault="00AC2503" w:rsidP="00AC2503">
      <w:pPr>
        <w:jc w:val="both"/>
        <w:rPr>
          <w:sz w:val="28"/>
          <w:szCs w:val="28"/>
        </w:rPr>
      </w:pPr>
      <w:r w:rsidRPr="004B0039">
        <w:rPr>
          <w:sz w:val="28"/>
          <w:szCs w:val="28"/>
        </w:rPr>
        <w:t>- финан</w:t>
      </w:r>
      <w:r w:rsidR="00B96885">
        <w:rPr>
          <w:sz w:val="28"/>
          <w:szCs w:val="28"/>
        </w:rPr>
        <w:t>сово-экономические вопросы - 15</w:t>
      </w:r>
      <w:bookmarkStart w:id="0" w:name="_GoBack"/>
      <w:bookmarkEnd w:id="0"/>
      <w:r w:rsidR="004B0039" w:rsidRPr="004B0039">
        <w:rPr>
          <w:sz w:val="28"/>
          <w:szCs w:val="28"/>
        </w:rPr>
        <w:t>.</w:t>
      </w:r>
    </w:p>
    <w:p w:rsidR="00183D2A" w:rsidRDefault="00183D2A" w:rsidP="00AC25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Все обращения в той или иной степени нашли свое решение. Я думаю, и в дальнейшем эта работа будет вестись в том же режиме и с положительным эффектом.   </w:t>
      </w:r>
    </w:p>
    <w:p w:rsidR="00183D2A" w:rsidRDefault="00F3550A" w:rsidP="00183D2A">
      <w:pPr>
        <w:jc w:val="both"/>
        <w:rPr>
          <w:color w:val="0A0A0A"/>
          <w:sz w:val="28"/>
          <w:szCs w:val="28"/>
        </w:rPr>
      </w:pPr>
      <w:r>
        <w:rPr>
          <w:color w:val="0A0A0A"/>
          <w:sz w:val="28"/>
          <w:szCs w:val="28"/>
        </w:rPr>
        <w:t xml:space="preserve">       </w:t>
      </w:r>
      <w:r w:rsidR="00183D2A">
        <w:rPr>
          <w:color w:val="0A0A0A"/>
          <w:sz w:val="28"/>
          <w:szCs w:val="28"/>
        </w:rPr>
        <w:t>Как видите, мн</w:t>
      </w:r>
      <w:r w:rsidR="0020765C">
        <w:rPr>
          <w:color w:val="0A0A0A"/>
          <w:sz w:val="28"/>
          <w:szCs w:val="28"/>
        </w:rPr>
        <w:t xml:space="preserve">огие вопросы, волнующие граждан, относятся </w:t>
      </w:r>
      <w:r w:rsidR="00183D2A">
        <w:rPr>
          <w:color w:val="0A0A0A"/>
          <w:sz w:val="28"/>
          <w:szCs w:val="28"/>
        </w:rPr>
        <w:t>действующим законодательством к компетенции исполнительной власти района или сельских поселений. Поэтому они направлялись в соответствующие инстанции. И как я отметил выше, мы всегда находим в решении данных вопросов взаимопонимание.</w:t>
      </w:r>
    </w:p>
    <w:p w:rsidR="00707ACC" w:rsidRDefault="00183D2A" w:rsidP="00183D2A">
      <w:pPr>
        <w:jc w:val="both"/>
        <w:rPr>
          <w:color w:val="0A0A0A"/>
          <w:sz w:val="28"/>
          <w:szCs w:val="28"/>
        </w:rPr>
      </w:pPr>
      <w:r>
        <w:rPr>
          <w:color w:val="0A0A0A"/>
          <w:sz w:val="28"/>
          <w:szCs w:val="28"/>
        </w:rPr>
        <w:t xml:space="preserve">       Все поступившие обращения рассмотрены в установленные сроки, приняты соответствующие решения.</w:t>
      </w:r>
      <w:r>
        <w:rPr>
          <w:sz w:val="28"/>
          <w:szCs w:val="28"/>
        </w:rPr>
        <w:t xml:space="preserve"> </w:t>
      </w:r>
      <w:r>
        <w:rPr>
          <w:color w:val="0A0A0A"/>
          <w:sz w:val="28"/>
          <w:szCs w:val="28"/>
        </w:rPr>
        <w:t xml:space="preserve">  </w:t>
      </w:r>
    </w:p>
    <w:p w:rsidR="00183D2A" w:rsidRDefault="00707ACC" w:rsidP="00183D2A">
      <w:pPr>
        <w:jc w:val="both"/>
        <w:rPr>
          <w:color w:val="0A0A0A"/>
          <w:sz w:val="28"/>
          <w:szCs w:val="28"/>
        </w:rPr>
      </w:pPr>
      <w:r>
        <w:rPr>
          <w:color w:val="0A0A0A"/>
          <w:sz w:val="28"/>
          <w:szCs w:val="28"/>
        </w:rPr>
        <w:t xml:space="preserve">        Прошу Вас, уважаемые коллеги, приём граждан по личным вопросам перевести в практическую плоскость и не оставлять без внимания ни одного обращения избирателей, а там, где есть необходимость по более сложным вопросам решать их сообща или совместно с администрацией района и другими службами.</w:t>
      </w:r>
      <w:r w:rsidR="00183D2A">
        <w:rPr>
          <w:color w:val="0A0A0A"/>
          <w:sz w:val="28"/>
          <w:szCs w:val="28"/>
        </w:rPr>
        <w:t xml:space="preserve">     </w:t>
      </w:r>
    </w:p>
    <w:p w:rsidR="00183D2A" w:rsidRDefault="00F3550A" w:rsidP="00183D2A">
      <w:pPr>
        <w:jc w:val="both"/>
        <w:rPr>
          <w:color w:val="0A0A0A"/>
          <w:sz w:val="28"/>
          <w:szCs w:val="28"/>
        </w:rPr>
      </w:pPr>
      <w:r>
        <w:rPr>
          <w:color w:val="0A0A0A"/>
          <w:sz w:val="28"/>
          <w:szCs w:val="28"/>
        </w:rPr>
        <w:t xml:space="preserve">       </w:t>
      </w:r>
      <w:r w:rsidR="00183D2A">
        <w:rPr>
          <w:color w:val="0A0A0A"/>
          <w:sz w:val="28"/>
          <w:szCs w:val="28"/>
        </w:rPr>
        <w:t>Федеральным законом от 9 февраля 2009 г. №8-ФЗ «Об обеспечении доступа к информации о деятельности государственных органов и органов местного самоуправления» предусматривают</w:t>
      </w:r>
      <w:r w:rsidR="004223AD">
        <w:rPr>
          <w:color w:val="0A0A0A"/>
          <w:sz w:val="28"/>
          <w:szCs w:val="28"/>
        </w:rPr>
        <w:t>с</w:t>
      </w:r>
      <w:r w:rsidR="00183D2A">
        <w:rPr>
          <w:color w:val="0A0A0A"/>
          <w:sz w:val="28"/>
          <w:szCs w:val="28"/>
        </w:rPr>
        <w:t xml:space="preserve">я различные формы информирования жителей района о работе представительного органа. </w:t>
      </w:r>
      <w:r w:rsidR="0020765C">
        <w:rPr>
          <w:color w:val="0A0A0A"/>
          <w:sz w:val="28"/>
          <w:szCs w:val="28"/>
        </w:rPr>
        <w:t>С</w:t>
      </w:r>
      <w:r w:rsidR="00183D2A">
        <w:rPr>
          <w:color w:val="0A0A0A"/>
          <w:sz w:val="28"/>
          <w:szCs w:val="28"/>
        </w:rPr>
        <w:t xml:space="preserve">ессии Совета депутатов </w:t>
      </w:r>
      <w:proofErr w:type="spellStart"/>
      <w:r w:rsidR="00183D2A">
        <w:rPr>
          <w:color w:val="0A0A0A"/>
          <w:sz w:val="28"/>
          <w:szCs w:val="28"/>
        </w:rPr>
        <w:t>Большеберезниковского</w:t>
      </w:r>
      <w:proofErr w:type="spellEnd"/>
      <w:r w:rsidR="00183D2A">
        <w:rPr>
          <w:color w:val="0A0A0A"/>
          <w:sz w:val="28"/>
          <w:szCs w:val="28"/>
        </w:rPr>
        <w:t xml:space="preserve"> муниципального района проводились </w:t>
      </w:r>
      <w:r w:rsidR="001B76BA">
        <w:rPr>
          <w:color w:val="0A0A0A"/>
          <w:sz w:val="28"/>
          <w:szCs w:val="28"/>
        </w:rPr>
        <w:t xml:space="preserve">с соблюдением всех необходимых мер </w:t>
      </w:r>
      <w:r w:rsidR="00183D2A">
        <w:rPr>
          <w:color w:val="0A0A0A"/>
          <w:sz w:val="28"/>
          <w:szCs w:val="28"/>
        </w:rPr>
        <w:t xml:space="preserve">в </w:t>
      </w:r>
      <w:r w:rsidR="001B76BA">
        <w:rPr>
          <w:color w:val="0A0A0A"/>
          <w:sz w:val="28"/>
          <w:szCs w:val="28"/>
        </w:rPr>
        <w:t>обычн</w:t>
      </w:r>
      <w:r w:rsidR="00183D2A">
        <w:rPr>
          <w:color w:val="0A0A0A"/>
          <w:sz w:val="28"/>
          <w:szCs w:val="28"/>
        </w:rPr>
        <w:t>ом реж</w:t>
      </w:r>
      <w:r w:rsidR="004223AD">
        <w:rPr>
          <w:color w:val="0A0A0A"/>
          <w:sz w:val="28"/>
          <w:szCs w:val="28"/>
        </w:rPr>
        <w:t>име. На за</w:t>
      </w:r>
      <w:r w:rsidR="00183D2A">
        <w:rPr>
          <w:color w:val="0A0A0A"/>
          <w:sz w:val="28"/>
          <w:szCs w:val="28"/>
        </w:rPr>
        <w:t xml:space="preserve">седания регулярно приглашались и принимали участие Глава </w:t>
      </w:r>
      <w:proofErr w:type="spellStart"/>
      <w:r w:rsidR="00183D2A">
        <w:rPr>
          <w:color w:val="0A0A0A"/>
          <w:sz w:val="28"/>
          <w:szCs w:val="28"/>
        </w:rPr>
        <w:t>Большеберезниковского</w:t>
      </w:r>
      <w:proofErr w:type="spellEnd"/>
      <w:r w:rsidR="00183D2A">
        <w:rPr>
          <w:color w:val="0A0A0A"/>
          <w:sz w:val="28"/>
          <w:szCs w:val="28"/>
        </w:rPr>
        <w:t xml:space="preserve"> муниципального района, заместители Главы муниципального района, руководители структурных подразделений администрации района, представители прокуратуры района, </w:t>
      </w:r>
      <w:r w:rsidR="001B76BA">
        <w:rPr>
          <w:color w:val="0A0A0A"/>
          <w:sz w:val="28"/>
          <w:szCs w:val="28"/>
        </w:rPr>
        <w:t xml:space="preserve">на отдельные заседания - </w:t>
      </w:r>
      <w:r w:rsidR="00183D2A">
        <w:rPr>
          <w:color w:val="0A0A0A"/>
          <w:sz w:val="28"/>
          <w:szCs w:val="28"/>
        </w:rPr>
        <w:t>руководители муниципальных учреждений. На заседания районного Совета депутатов приглашались представители районной газеты «</w:t>
      </w:r>
      <w:proofErr w:type="spellStart"/>
      <w:r w:rsidR="00183D2A">
        <w:rPr>
          <w:color w:val="0A0A0A"/>
          <w:sz w:val="28"/>
          <w:szCs w:val="28"/>
        </w:rPr>
        <w:t>Присурские</w:t>
      </w:r>
      <w:proofErr w:type="spellEnd"/>
      <w:r w:rsidR="00183D2A">
        <w:rPr>
          <w:color w:val="0A0A0A"/>
          <w:sz w:val="28"/>
          <w:szCs w:val="28"/>
        </w:rPr>
        <w:t xml:space="preserve"> вести», в результате чего жители получали объективное представление о деятельности представительного органа власти, о ходе обсуждаемых и решаемых вопросов. Также муниципальные правовые акты, принимаемые Советом депутатов, своевременно размещаются на официальном сайте администрации </w:t>
      </w:r>
      <w:proofErr w:type="spellStart"/>
      <w:r w:rsidR="00183D2A">
        <w:rPr>
          <w:color w:val="0A0A0A"/>
          <w:sz w:val="28"/>
          <w:szCs w:val="28"/>
        </w:rPr>
        <w:t>Большеберезниковского</w:t>
      </w:r>
      <w:proofErr w:type="spellEnd"/>
      <w:r w:rsidR="00183D2A">
        <w:rPr>
          <w:color w:val="0A0A0A"/>
          <w:sz w:val="28"/>
          <w:szCs w:val="28"/>
        </w:rPr>
        <w:t xml:space="preserve"> муниципального района.</w:t>
      </w:r>
      <w:r>
        <w:rPr>
          <w:color w:val="0A0A0A"/>
          <w:sz w:val="28"/>
          <w:szCs w:val="28"/>
        </w:rPr>
        <w:t xml:space="preserve"> </w:t>
      </w:r>
    </w:p>
    <w:p w:rsidR="004312FC" w:rsidRDefault="00707ACC" w:rsidP="00183D2A">
      <w:pPr>
        <w:jc w:val="both"/>
        <w:rPr>
          <w:color w:val="0A0A0A"/>
          <w:sz w:val="28"/>
          <w:szCs w:val="28"/>
        </w:rPr>
      </w:pPr>
      <w:r>
        <w:rPr>
          <w:color w:val="0A0A0A"/>
          <w:sz w:val="28"/>
          <w:szCs w:val="28"/>
        </w:rPr>
        <w:t xml:space="preserve">          </w:t>
      </w:r>
      <w:r w:rsidR="004312FC">
        <w:rPr>
          <w:color w:val="0A0A0A"/>
          <w:sz w:val="28"/>
          <w:szCs w:val="28"/>
        </w:rPr>
        <w:t>Работа депутатов в сегодняшнее время сложна не только наличием массы проблем, но и условиями жизни наших населенных пунктов. Как мне кажется, одна из основных задач депутатского корпуса – вселить в людей уверенность</w:t>
      </w:r>
      <w:r>
        <w:rPr>
          <w:color w:val="0A0A0A"/>
          <w:sz w:val="28"/>
          <w:szCs w:val="28"/>
        </w:rPr>
        <w:t xml:space="preserve"> в завтрашнем дне, уверенность в свои силы, надежду на совместный труд и активн</w:t>
      </w:r>
      <w:r w:rsidR="00766FF4">
        <w:rPr>
          <w:color w:val="0A0A0A"/>
          <w:sz w:val="28"/>
          <w:szCs w:val="28"/>
        </w:rPr>
        <w:t>ую работу</w:t>
      </w:r>
      <w:r>
        <w:rPr>
          <w:color w:val="0A0A0A"/>
          <w:sz w:val="28"/>
          <w:szCs w:val="28"/>
        </w:rPr>
        <w:t xml:space="preserve"> для достижения результатов, позволяющих улучшить жизнь населения района.</w:t>
      </w:r>
    </w:p>
    <w:p w:rsidR="008E2C70" w:rsidRDefault="00F3550A" w:rsidP="00183D2A">
      <w:pPr>
        <w:jc w:val="both"/>
        <w:rPr>
          <w:color w:val="0A0A0A"/>
          <w:sz w:val="28"/>
          <w:szCs w:val="28"/>
        </w:rPr>
      </w:pPr>
      <w:r>
        <w:rPr>
          <w:color w:val="0A0A0A"/>
          <w:sz w:val="28"/>
          <w:szCs w:val="28"/>
        </w:rPr>
        <w:lastRenderedPageBreak/>
        <w:t xml:space="preserve">  </w:t>
      </w:r>
      <w:r w:rsidR="008E2C70">
        <w:rPr>
          <w:color w:val="0A0A0A"/>
          <w:sz w:val="28"/>
          <w:szCs w:val="28"/>
        </w:rPr>
        <w:t>В течение 2024</w:t>
      </w:r>
      <w:r w:rsidR="0020765C" w:rsidRPr="0020765C">
        <w:rPr>
          <w:color w:val="0A0A0A"/>
          <w:sz w:val="28"/>
          <w:szCs w:val="28"/>
        </w:rPr>
        <w:t xml:space="preserve"> года депутаты Совета депутатов </w:t>
      </w:r>
      <w:proofErr w:type="spellStart"/>
      <w:r w:rsidR="0020765C" w:rsidRPr="0020765C">
        <w:rPr>
          <w:color w:val="0A0A0A"/>
          <w:sz w:val="28"/>
          <w:szCs w:val="28"/>
        </w:rPr>
        <w:t>Большеберезниковского</w:t>
      </w:r>
      <w:proofErr w:type="spellEnd"/>
      <w:r w:rsidR="0020765C" w:rsidRPr="0020765C">
        <w:rPr>
          <w:color w:val="0A0A0A"/>
          <w:sz w:val="28"/>
          <w:szCs w:val="28"/>
        </w:rPr>
        <w:t xml:space="preserve"> муниципального района принимали активное участие в проведении районных мероприятий, посвященных памятным для района датам и профессиональным праздникам, таким как – День Победы, 1 мая, День учителя, День района, День России, День работника агропромышленного комплекса и перерабатывающей промышленности и других. Также участвовали в благоустройстве района.</w:t>
      </w:r>
      <w:r w:rsidR="0020765C">
        <w:rPr>
          <w:color w:val="0A0A0A"/>
          <w:sz w:val="28"/>
          <w:szCs w:val="28"/>
        </w:rPr>
        <w:t xml:space="preserve"> </w:t>
      </w:r>
      <w:r>
        <w:rPr>
          <w:color w:val="0A0A0A"/>
          <w:sz w:val="28"/>
          <w:szCs w:val="28"/>
        </w:rPr>
        <w:t>В</w:t>
      </w:r>
      <w:r w:rsidR="00A6569A">
        <w:rPr>
          <w:color w:val="0A0A0A"/>
          <w:sz w:val="28"/>
          <w:szCs w:val="28"/>
        </w:rPr>
        <w:t xml:space="preserve"> </w:t>
      </w:r>
      <w:r w:rsidR="00183D2A">
        <w:rPr>
          <w:color w:val="0A0A0A"/>
          <w:sz w:val="28"/>
          <w:szCs w:val="28"/>
        </w:rPr>
        <w:t>20</w:t>
      </w:r>
      <w:r w:rsidR="008E2C70">
        <w:rPr>
          <w:color w:val="0A0A0A"/>
          <w:sz w:val="28"/>
          <w:szCs w:val="28"/>
        </w:rPr>
        <w:t>24</w:t>
      </w:r>
      <w:r w:rsidR="00183D2A">
        <w:rPr>
          <w:color w:val="0A0A0A"/>
          <w:sz w:val="28"/>
          <w:szCs w:val="28"/>
        </w:rPr>
        <w:t xml:space="preserve"> году Совет депутатов </w:t>
      </w:r>
      <w:r w:rsidR="0020765C">
        <w:rPr>
          <w:color w:val="0A0A0A"/>
          <w:sz w:val="28"/>
          <w:szCs w:val="28"/>
        </w:rPr>
        <w:t>использовал право присвоить</w:t>
      </w:r>
      <w:r>
        <w:rPr>
          <w:color w:val="0A0A0A"/>
          <w:sz w:val="28"/>
          <w:szCs w:val="28"/>
        </w:rPr>
        <w:t xml:space="preserve"> </w:t>
      </w:r>
      <w:r w:rsidR="00183D2A">
        <w:rPr>
          <w:color w:val="0A0A0A"/>
          <w:sz w:val="28"/>
          <w:szCs w:val="28"/>
        </w:rPr>
        <w:t>звани</w:t>
      </w:r>
      <w:r>
        <w:rPr>
          <w:color w:val="0A0A0A"/>
          <w:sz w:val="28"/>
          <w:szCs w:val="28"/>
        </w:rPr>
        <w:t>е</w:t>
      </w:r>
      <w:r w:rsidR="00183D2A">
        <w:rPr>
          <w:color w:val="0A0A0A"/>
          <w:sz w:val="28"/>
          <w:szCs w:val="28"/>
        </w:rPr>
        <w:t xml:space="preserve"> Почётный гражданин </w:t>
      </w:r>
      <w:proofErr w:type="spellStart"/>
      <w:r w:rsidR="00183D2A">
        <w:rPr>
          <w:color w:val="0A0A0A"/>
          <w:sz w:val="28"/>
          <w:szCs w:val="28"/>
        </w:rPr>
        <w:t>Большеберезниковского</w:t>
      </w:r>
      <w:proofErr w:type="spellEnd"/>
      <w:r w:rsidR="00183D2A">
        <w:rPr>
          <w:color w:val="0A0A0A"/>
          <w:sz w:val="28"/>
          <w:szCs w:val="28"/>
        </w:rPr>
        <w:t xml:space="preserve"> района.</w:t>
      </w:r>
    </w:p>
    <w:p w:rsidR="00183D2A" w:rsidRDefault="00183D2A" w:rsidP="00183D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предстоящем году</w:t>
      </w:r>
      <w:r w:rsidR="0020765C">
        <w:rPr>
          <w:color w:val="0A0A0A"/>
          <w:sz w:val="28"/>
          <w:szCs w:val="28"/>
        </w:rPr>
        <w:t xml:space="preserve">, </w:t>
      </w:r>
      <w:r>
        <w:rPr>
          <w:color w:val="0A0A0A"/>
          <w:sz w:val="28"/>
          <w:szCs w:val="28"/>
        </w:rPr>
        <w:t>нам необходимо продолжить работу, и прежде всего, предстоит закрепить все положительные тенденции года ушедшего, находить новые формы работы, по реализации решений проблем населения. Это значит, районный депутатский корпус продолжит совершенствовать муниципальную нормативно-правовую базу, которая способствует развитию ведущих отраслей района и, конечно, экономики, укреплять п</w:t>
      </w:r>
      <w:r w:rsidR="00210F95">
        <w:rPr>
          <w:color w:val="0A0A0A"/>
          <w:sz w:val="28"/>
          <w:szCs w:val="28"/>
        </w:rPr>
        <w:t xml:space="preserve">озиции социальной защищенности </w:t>
      </w:r>
      <w:r>
        <w:rPr>
          <w:color w:val="0A0A0A"/>
          <w:sz w:val="28"/>
          <w:szCs w:val="28"/>
        </w:rPr>
        <w:t>жителей. И здесь,</w:t>
      </w:r>
      <w:r>
        <w:rPr>
          <w:sz w:val="28"/>
          <w:szCs w:val="28"/>
        </w:rPr>
        <w:t xml:space="preserve"> только совместная работ</w:t>
      </w:r>
      <w:r w:rsidR="0020765C">
        <w:rPr>
          <w:sz w:val="28"/>
          <w:szCs w:val="28"/>
        </w:rPr>
        <w:t xml:space="preserve">а всех уровней власти позволит </w:t>
      </w:r>
      <w:r>
        <w:rPr>
          <w:sz w:val="28"/>
          <w:szCs w:val="28"/>
        </w:rPr>
        <w:t xml:space="preserve">нам полноценно обеспечить свои обязательства перед избирателями, в </w:t>
      </w:r>
      <w:proofErr w:type="gramStart"/>
      <w:r>
        <w:rPr>
          <w:sz w:val="28"/>
          <w:szCs w:val="28"/>
        </w:rPr>
        <w:t>улучшении  жизнедеятельности</w:t>
      </w:r>
      <w:proofErr w:type="gramEnd"/>
      <w:r>
        <w:rPr>
          <w:sz w:val="28"/>
          <w:szCs w:val="28"/>
        </w:rPr>
        <w:t xml:space="preserve"> и дальнейшем развитии района.</w:t>
      </w:r>
    </w:p>
    <w:p w:rsidR="00B66BD1" w:rsidRDefault="00B66BD1" w:rsidP="00183D2A">
      <w:pPr>
        <w:jc w:val="both"/>
        <w:rPr>
          <w:sz w:val="28"/>
          <w:szCs w:val="28"/>
        </w:rPr>
      </w:pPr>
    </w:p>
    <w:p w:rsidR="00183D2A" w:rsidRDefault="00183D2A" w:rsidP="00183D2A">
      <w:pPr>
        <w:jc w:val="both"/>
        <w:rPr>
          <w:sz w:val="28"/>
          <w:szCs w:val="28"/>
        </w:rPr>
      </w:pPr>
      <w:r>
        <w:rPr>
          <w:sz w:val="28"/>
          <w:szCs w:val="28"/>
        </w:rPr>
        <w:t>Уважаемые коллеги!</w:t>
      </w:r>
    </w:p>
    <w:p w:rsidR="00183D2A" w:rsidRDefault="00183D2A" w:rsidP="00183D2A">
      <w:pPr>
        <w:jc w:val="both"/>
        <w:rPr>
          <w:sz w:val="28"/>
          <w:szCs w:val="28"/>
          <w:highlight w:val="yellow"/>
        </w:rPr>
      </w:pPr>
      <w:r>
        <w:rPr>
          <w:spacing w:val="-1"/>
          <w:sz w:val="28"/>
          <w:szCs w:val="28"/>
        </w:rPr>
        <w:t xml:space="preserve">В заключение я благодарю всех депутатов Совета депутатов за совместную работу, Администрацию района - за сотрудничество в решении </w:t>
      </w:r>
      <w:r w:rsidR="008E2C70">
        <w:rPr>
          <w:sz w:val="28"/>
          <w:szCs w:val="28"/>
        </w:rPr>
        <w:t xml:space="preserve">имеющихся проблем, </w:t>
      </w:r>
      <w:r>
        <w:rPr>
          <w:sz w:val="28"/>
          <w:szCs w:val="28"/>
        </w:rPr>
        <w:t>за решение текущих и перспективных вопросов. Желаю здоровья, успехов во всех начинаниях, достижения всех поставленных целей.</w:t>
      </w:r>
    </w:p>
    <w:p w:rsidR="00D45416" w:rsidRDefault="00183D2A" w:rsidP="00BB1BBE">
      <w:pPr>
        <w:jc w:val="both"/>
      </w:pPr>
      <w:r>
        <w:rPr>
          <w:spacing w:val="-1"/>
          <w:sz w:val="28"/>
          <w:szCs w:val="28"/>
        </w:rPr>
        <w:t>Спасибо за внимание.</w:t>
      </w:r>
    </w:p>
    <w:sectPr w:rsidR="00D45416" w:rsidSect="00D454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D2A"/>
    <w:rsid w:val="000467F4"/>
    <w:rsid w:val="000A3F19"/>
    <w:rsid w:val="00134C97"/>
    <w:rsid w:val="00153F55"/>
    <w:rsid w:val="00183D2A"/>
    <w:rsid w:val="001B76BA"/>
    <w:rsid w:val="0020765C"/>
    <w:rsid w:val="00210F95"/>
    <w:rsid w:val="004223AD"/>
    <w:rsid w:val="00423B0E"/>
    <w:rsid w:val="004312FC"/>
    <w:rsid w:val="004B0039"/>
    <w:rsid w:val="004B4D5B"/>
    <w:rsid w:val="0056560C"/>
    <w:rsid w:val="006B1611"/>
    <w:rsid w:val="00707ACC"/>
    <w:rsid w:val="007349EB"/>
    <w:rsid w:val="00766FF4"/>
    <w:rsid w:val="0084437E"/>
    <w:rsid w:val="00863F7A"/>
    <w:rsid w:val="00892740"/>
    <w:rsid w:val="008E2C70"/>
    <w:rsid w:val="00901E52"/>
    <w:rsid w:val="00987A1C"/>
    <w:rsid w:val="00A6569A"/>
    <w:rsid w:val="00AC2503"/>
    <w:rsid w:val="00B20415"/>
    <w:rsid w:val="00B66BD1"/>
    <w:rsid w:val="00B96885"/>
    <w:rsid w:val="00BB1BBE"/>
    <w:rsid w:val="00D45416"/>
    <w:rsid w:val="00D62B25"/>
    <w:rsid w:val="00E02445"/>
    <w:rsid w:val="00F3550A"/>
    <w:rsid w:val="00F80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6C59AE-8DE2-40C9-A6A4-C5AD30C31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D2A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3D2A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0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80C1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0C19"/>
    <w:rPr>
      <w:rFonts w:ascii="Segoe UI" w:eastAsia="Arial Unicode MS" w:hAnsi="Segoe UI" w:cs="Segoe UI"/>
      <w:kern w:val="2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9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1415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Администратор</cp:lastModifiedBy>
  <cp:revision>6</cp:revision>
  <cp:lastPrinted>2021-12-28T05:20:00Z</cp:lastPrinted>
  <dcterms:created xsi:type="dcterms:W3CDTF">2024-12-18T08:13:00Z</dcterms:created>
  <dcterms:modified xsi:type="dcterms:W3CDTF">2025-03-14T11:20:00Z</dcterms:modified>
</cp:coreProperties>
</file>