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A42C5" w:rsidRPr="002D7277" w:rsidTr="005A42C5">
        <w:trPr>
          <w:trHeight w:val="634"/>
        </w:trPr>
        <w:tc>
          <w:tcPr>
            <w:tcW w:w="10065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5A42C5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A42C5" w:rsidRPr="002D7277" w:rsidTr="005A42C5">
        <w:trPr>
          <w:trHeight w:val="505"/>
        </w:trPr>
        <w:tc>
          <w:tcPr>
            <w:tcW w:w="10065" w:type="dxa"/>
          </w:tcPr>
          <w:p w:rsidR="005A42C5" w:rsidRPr="002A0E2A" w:rsidRDefault="005A42C5" w:rsidP="002A0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="00D02B21" w:rsidRPr="00D02B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A0E2A" w:rsidRPr="002A0E2A">
              <w:rPr>
                <w:rFonts w:ascii="Times New Roman" w:hAnsi="Times New Roman"/>
                <w:b/>
                <w:sz w:val="24"/>
                <w:szCs w:val="24"/>
              </w:rPr>
              <w:t>Газопровод низк</w:t>
            </w:r>
            <w:r w:rsidR="002A0E2A">
              <w:rPr>
                <w:rFonts w:ascii="Times New Roman" w:hAnsi="Times New Roman"/>
                <w:b/>
                <w:sz w:val="24"/>
                <w:szCs w:val="24"/>
              </w:rPr>
              <w:t xml:space="preserve">ого давления в пос. </w:t>
            </w:r>
            <w:proofErr w:type="spellStart"/>
            <w:r w:rsidR="002A0E2A">
              <w:rPr>
                <w:rFonts w:ascii="Times New Roman" w:hAnsi="Times New Roman"/>
                <w:b/>
                <w:sz w:val="24"/>
                <w:szCs w:val="24"/>
              </w:rPr>
              <w:t>Присурский</w:t>
            </w:r>
            <w:proofErr w:type="spellEnd"/>
            <w:r w:rsidR="002A0E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02B21" w:rsidRPr="00D02B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A42C5" w:rsidRPr="002D7277" w:rsidTr="005A42C5">
        <w:trPr>
          <w:trHeight w:val="1968"/>
        </w:trPr>
        <w:tc>
          <w:tcPr>
            <w:tcW w:w="10065" w:type="dxa"/>
          </w:tcPr>
          <w:tbl>
            <w:tblPr>
              <w:tblW w:w="9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6"/>
              <w:gridCol w:w="7868"/>
            </w:tblGrid>
            <w:tr w:rsidR="00D02B21" w:rsidRPr="005A42C5" w:rsidTr="002A0E2A">
              <w:trPr>
                <w:trHeight w:val="755"/>
              </w:trPr>
              <w:tc>
                <w:tcPr>
                  <w:tcW w:w="2086" w:type="dxa"/>
                  <w:shd w:val="clear" w:color="auto" w:fill="auto"/>
                  <w:noWrap/>
                </w:tcPr>
                <w:p w:rsidR="00D02B21" w:rsidRPr="00D02B21" w:rsidRDefault="00D02B21" w:rsidP="00D02B2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02B21">
                    <w:rPr>
                      <w:rFonts w:ascii="Times New Roman" w:eastAsia="Calibri" w:hAnsi="Times New Roman" w:cs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868" w:type="dxa"/>
                  <w:shd w:val="clear" w:color="auto" w:fill="auto"/>
                  <w:noWrap/>
                </w:tcPr>
                <w:p w:rsidR="00D02B21" w:rsidRPr="00D02B21" w:rsidRDefault="00D02B21" w:rsidP="00D02B2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02B21">
                    <w:rPr>
                      <w:rFonts w:ascii="Times New Roman" w:eastAsia="Calibri" w:hAnsi="Times New Roman" w:cs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D02B21" w:rsidRPr="005A42C5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Большеберезниковское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сельское поселение,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</w:p>
              </w:tc>
            </w:tr>
            <w:tr w:rsidR="00D02B21" w:rsidRPr="005A42C5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13:04:0101004:1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Большеберезниковское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сельское поселение,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35</w:t>
                  </w:r>
                </w:p>
              </w:tc>
            </w:tr>
            <w:tr w:rsidR="00D02B21" w:rsidRPr="005A42C5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13:04:0101004:10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</w:p>
              </w:tc>
            </w:tr>
            <w:tr w:rsidR="00D02B21" w:rsidRPr="005A42C5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13:04:0101004:104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2/1</w:t>
                  </w:r>
                </w:p>
              </w:tc>
            </w:tr>
            <w:tr w:rsidR="00D02B21" w:rsidRPr="005A42C5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13:04:0101004:105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пос.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2/2</w:t>
                  </w:r>
                </w:p>
              </w:tc>
            </w:tr>
            <w:tr w:rsidR="00D02B21" w:rsidRPr="005A42C5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13:04:0101004:11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дом 12</w:t>
                  </w:r>
                </w:p>
              </w:tc>
            </w:tr>
            <w:tr w:rsidR="00D02B21" w:rsidRPr="005A42C5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13:04:0101004:112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</w:p>
              </w:tc>
            </w:tr>
            <w:tr w:rsidR="00D02B21" w:rsidRPr="005A42C5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13:04:0101004:121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</w:p>
              </w:tc>
            </w:tr>
            <w:tr w:rsidR="00D02B21" w:rsidRPr="005A42C5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13:04:0101004:129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пос.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52а</w:t>
                  </w:r>
                </w:p>
              </w:tc>
            </w:tr>
            <w:tr w:rsidR="00D02B21" w:rsidRPr="005A42C5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13:04:0101004:13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EE45E7" w:rsidRDefault="00EE45E7" w:rsidP="00D02B21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7/1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13:04:0101004:14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Большеберезниковское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сельское поселение,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17/1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13:04:0101004:145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13:04:0101004:151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13:04:0101004:16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43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13:04:0101004:18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51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13:04:0101004:20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дом 52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13:04:0101004:21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49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lastRenderedPageBreak/>
                    <w:t>13:04:0101004:24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д. 47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13:04:0101004:25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46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13:04:0101004:26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44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13:04:0101004:276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дом 14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13:04:0101004:277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дом 15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13:04:0101004:278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дом 45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13:04:0101004:279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д. 19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13:04:0101004:282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48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13:04:0101004:283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пос.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18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13:04:0101004:284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1/1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13:04:0101004:286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20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13:04:0101004:289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8/1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13:04:0101004:290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50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13:04:0101004:292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пос.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22/2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13:04:0101004:293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пос.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8/2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13:04:0101004:294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1/2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13:04:0101004:296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9/2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13:04:0101004:297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5/1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13:04:0101004:3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5/2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13:04:0101004:301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41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13:04:0101004:302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13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lastRenderedPageBreak/>
                    <w:t>13:04:0101004:304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29/1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13:04:0101004:31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пос.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42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13:04:0101004:314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21а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13:04:0101004:32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дом 33/2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13:04:0101004:33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дом 36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13:04:0101004:34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Большеберезниковское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сельское поселение,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37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13:04:0101004:35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пос.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д. 39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13:04:0101004:36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дом 32/2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13:04:0101004:37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32/1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13:04:0101004:38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33/1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13:04:0101004:39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31/1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13:04:0101004:4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3/1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13:04:0101004:40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13:04:0101004:41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30/2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13:04:0101004:42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30/1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13:04:0101004:43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дом 29/2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13:04:0101004:434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13:04:0101004:445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13:04:0101004:45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дом 25/2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13:04:0101004:450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13:04:0101004:46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д. 39/1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13:04:0101004:49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13:04:0101004:51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lastRenderedPageBreak/>
                    <w:t>13:04:0101004:54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25/1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13:04:0101004:55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23/2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13:04:0101004:57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22/1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13:04:0101004:58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21/2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13:04:0101004:59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ул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21/1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13:04:0101004:60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26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13:04:0101004:61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24/1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13:04:0101004:63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23/1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13:04:0101004:64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д. 24, кв. 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13:04:0101004:7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улица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9/1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13:04:0101004:82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дом 7/2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13:04:0101004:84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4/2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13:04:0101004:85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4/1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13:04:0101004:86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Большеберезниковское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сельское поселение, поселок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улица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земельный участок 3/2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13:04:0101004:90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17/2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13:04:0101004:93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район, п.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Присурский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, ул.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Новосельская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>, дом 9-а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13:04:0101007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Большеберезниковское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сельское поселение</w:t>
                  </w:r>
                </w:p>
              </w:tc>
            </w:tr>
            <w:tr w:rsidR="00EE45E7" w:rsidRPr="00EE45E7" w:rsidTr="00EE45E7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>13:04:0118002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5E7" w:rsidRPr="00EE45E7" w:rsidRDefault="00EE45E7" w:rsidP="00EE45E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EE45E7">
                    <w:rPr>
                      <w:rFonts w:ascii="Times New Roman" w:eastAsia="Calibri" w:hAnsi="Times New Roman" w:cs="Times New Roman"/>
                    </w:rPr>
                    <w:t>Большеберезниковское</w:t>
                  </w:r>
                  <w:proofErr w:type="spellEnd"/>
                  <w:r w:rsidRPr="00EE45E7">
                    <w:rPr>
                      <w:rFonts w:ascii="Times New Roman" w:eastAsia="Calibri" w:hAnsi="Times New Roman" w:cs="Times New Roman"/>
                    </w:rPr>
                    <w:t xml:space="preserve"> сельское поселение</w:t>
                  </w:r>
                </w:p>
              </w:tc>
            </w:tr>
          </w:tbl>
          <w:p w:rsidR="005A42C5" w:rsidRPr="0008367B" w:rsidRDefault="005A42C5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42C5" w:rsidRPr="001824D0" w:rsidTr="00FC41AE">
        <w:trPr>
          <w:trHeight w:val="1968"/>
        </w:trPr>
        <w:tc>
          <w:tcPr>
            <w:tcW w:w="10065" w:type="dxa"/>
            <w:shd w:val="clear" w:color="auto" w:fill="auto"/>
          </w:tcPr>
          <w:p w:rsidR="005A42C5" w:rsidRPr="0008367B" w:rsidRDefault="005A42C5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A42C5" w:rsidRPr="00182009" w:rsidRDefault="005A42C5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5A42C5" w:rsidRPr="0008367B" w:rsidRDefault="00FC41AE" w:rsidP="0053102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 xml:space="preserve"> </w:t>
            </w:r>
            <w:r w:rsidR="005A42C5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531020">
        <w:trPr>
          <w:trHeight w:val="1699"/>
        </w:trPr>
        <w:tc>
          <w:tcPr>
            <w:tcW w:w="10065" w:type="dxa"/>
          </w:tcPr>
          <w:p w:rsidR="005A42C5" w:rsidRPr="0008367B" w:rsidRDefault="005A42C5" w:rsidP="00C0264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531020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 w:rsidR="00531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E6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5A42C5">
        <w:tc>
          <w:tcPr>
            <w:tcW w:w="10065" w:type="dxa"/>
          </w:tcPr>
          <w:p w:rsidR="005A42C5" w:rsidRDefault="005A42C5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5A42C5" w:rsidRPr="00C90801" w:rsidRDefault="00531020" w:rsidP="00C02640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0E2A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02B21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45E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41AE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D0895-54F8-485D-B154-1DF5ED79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15</cp:revision>
  <cp:lastPrinted>2022-12-12T08:13:00Z</cp:lastPrinted>
  <dcterms:created xsi:type="dcterms:W3CDTF">2023-11-15T06:14:00Z</dcterms:created>
  <dcterms:modified xsi:type="dcterms:W3CDTF">2024-05-03T09:15:00Z</dcterms:modified>
</cp:coreProperties>
</file>