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42" w:rsidRDefault="00FC4663">
      <w:pPr>
        <w:pStyle w:val="1"/>
        <w:rPr>
          <w:rFonts w:hint="eastAsia"/>
        </w:rPr>
      </w:pPr>
      <w:bookmarkStart w:id="0" w:name="_GoBack"/>
      <w:bookmarkEnd w:id="0"/>
      <w:r>
        <w:t>Родителям детей от 0 до 17 лет</w:t>
      </w:r>
    </w:p>
    <w:p w:rsidR="00E23542" w:rsidRDefault="00FC4663">
      <w:pPr>
        <w:pStyle w:val="Textbody"/>
        <w:rPr>
          <w:rFonts w:hint="eastAsia"/>
        </w:rPr>
      </w:pPr>
      <w:r>
        <w:t xml:space="preserve">Единое пособие объединяет ряд выплат для родителей – на первого и третьего или последующего ребенка до 3 лет, а также от 3 до 7 (включительно) и от 8 до </w:t>
      </w:r>
      <w:r>
        <w:t xml:space="preserve">17 лет. Тем самым </w:t>
      </w:r>
      <w:proofErr w:type="gramStart"/>
      <w:r>
        <w:t>унифицируются правила назначения выплаты и обеспечивается</w:t>
      </w:r>
      <w:proofErr w:type="gramEnd"/>
      <w:r>
        <w:t xml:space="preserve"> целостная, бесшовная система поддержки семей с детьми.</w:t>
      </w:r>
    </w:p>
    <w:p w:rsidR="00E23542" w:rsidRDefault="00FC4663">
      <w:pPr>
        <w:pStyle w:val="Textbody"/>
        <w:rPr>
          <w:rFonts w:hint="eastAsia"/>
        </w:rPr>
      </w:pPr>
      <w:r>
        <w:t>При введении единого пособия предусмотрен переходный период: семьи, где дети родились до 31 декабря 2022 года включительно, м</w:t>
      </w:r>
      <w:r>
        <w:t xml:space="preserve">огут выбрать </w:t>
      </w:r>
      <w:proofErr w:type="gramStart"/>
      <w:r>
        <w:t>—п</w:t>
      </w:r>
      <w:proofErr w:type="gramEnd"/>
      <w:r>
        <w:t>олучать уже назначенные выплаты или оформить новое пособие. Возможность получать выплаты по старым правилам сохраняется у семей до истечения срока назначения выплаты.</w:t>
      </w:r>
    </w:p>
    <w:p w:rsidR="00E23542" w:rsidRDefault="00FC4663">
      <w:pPr>
        <w:pStyle w:val="Textbody"/>
        <w:spacing w:after="0"/>
        <w:rPr>
          <w:rFonts w:hint="eastAsia"/>
        </w:rPr>
      </w:pPr>
      <w:hyperlink r:id="rId8" w:history="1">
        <w:r>
          <w:t>Размер</w:t>
        </w:r>
        <w:r>
          <w:t xml:space="preserve"> и продолжительность выплаты</w:t>
        </w:r>
      </w:hyperlink>
    </w:p>
    <w:p w:rsidR="00000000" w:rsidRDefault="00FC4663">
      <w:pPr>
        <w:rPr>
          <w:rFonts w:hint="eastAsia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E23542" w:rsidRDefault="00FC4663">
      <w:pPr>
        <w:pStyle w:val="Textbody"/>
        <w:rPr>
          <w:rFonts w:hint="eastAsia"/>
        </w:rPr>
      </w:pPr>
      <w:r>
        <w:lastRenderedPageBreak/>
        <w:t>Размер ежемесячного пособия зависит от дохода семьи и может составлять:</w:t>
      </w:r>
    </w:p>
    <w:p w:rsidR="00E23542" w:rsidRDefault="00FC4663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50% от прожиточного минимума на ребенка в регионе — базовый размер выплаты;</w:t>
      </w:r>
    </w:p>
    <w:p w:rsidR="00E23542" w:rsidRDefault="00FC4663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75% от прожиточного минимума на ребенка в регионе  — назначается в том случае</w:t>
      </w:r>
      <w:r>
        <w:t>, если при назначении базового размера среднедушевой доход семьи меньше прожиточного минимума;</w:t>
      </w:r>
    </w:p>
    <w:p w:rsidR="00E23542" w:rsidRDefault="00FC4663">
      <w:pPr>
        <w:pStyle w:val="Textbody"/>
        <w:numPr>
          <w:ilvl w:val="0"/>
          <w:numId w:val="1"/>
        </w:numPr>
        <w:rPr>
          <w:rFonts w:hint="eastAsia"/>
        </w:rPr>
      </w:pPr>
      <w:r>
        <w:t>100% от прожиточного минимума на ребенка в регионе — если при назначении пособия в размере 75% регионального прожиточного минимума на ребенка уровень среднедуше</w:t>
      </w:r>
      <w:r>
        <w:t>вого дохода семьи меньше прожиточного минимума на человека.</w:t>
      </w:r>
    </w:p>
    <w:p w:rsidR="00E23542" w:rsidRDefault="00FC4663">
      <w:pPr>
        <w:pStyle w:val="Textbody"/>
        <w:rPr>
          <w:rFonts w:hint="eastAsia"/>
        </w:rPr>
      </w:pPr>
      <w:r>
        <w:t>Семьям с несколькими детьми от 0 до 17 лет единое пособие выплачивается на каждого ребенка до достижения 17 лет.</w:t>
      </w:r>
    </w:p>
    <w:p w:rsidR="00E23542" w:rsidRDefault="00FC4663">
      <w:pPr>
        <w:pStyle w:val="Textbody"/>
        <w:rPr>
          <w:rFonts w:hint="eastAsia"/>
        </w:rPr>
      </w:pPr>
      <w:r>
        <w:t>Единое пособие назначается на один год и продлевается по заявлению.</w:t>
      </w:r>
    </w:p>
    <w:p w:rsidR="00E23542" w:rsidRDefault="00FC4663">
      <w:pPr>
        <w:pStyle w:val="Textbody"/>
        <w:rPr>
          <w:rFonts w:hint="eastAsia"/>
        </w:rPr>
      </w:pPr>
      <w:r>
        <w:t>Если заявление</w:t>
      </w:r>
      <w:r>
        <w:t xml:space="preserve"> подано в течение полугода после рождения ребенка, пособие начисляется с рождения, но не раньше 1 января 2023 года. Если позже – с месяца обращения, но не раньше 1 января 2023 года. </w:t>
      </w:r>
    </w:p>
    <w:p w:rsidR="00000000" w:rsidRDefault="00FC4663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E23542" w:rsidRDefault="00FC4663">
      <w:pPr>
        <w:pStyle w:val="Textbody"/>
        <w:spacing w:after="0"/>
        <w:rPr>
          <w:rFonts w:hint="eastAsia"/>
        </w:rPr>
      </w:pPr>
      <w:hyperlink r:id="rId9" w:history="1">
        <w:r>
          <w:t>Осно</w:t>
        </w:r>
        <w:r>
          <w:t>вания для назначения пособия</w:t>
        </w:r>
      </w:hyperlink>
    </w:p>
    <w:p w:rsidR="00000000" w:rsidRDefault="00FC4663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E23542" w:rsidRDefault="00FC4663">
      <w:pPr>
        <w:pStyle w:val="Textbody"/>
        <w:rPr>
          <w:rFonts w:hint="eastAsia"/>
        </w:rPr>
      </w:pPr>
      <w:r>
        <w:lastRenderedPageBreak/>
        <w:t>Выплата назначается малообеспеченным семьям с учётом оценки нуждаемости при соблюдении следующих условий:</w:t>
      </w:r>
    </w:p>
    <w:p w:rsidR="00E23542" w:rsidRDefault="00FC4663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ежемесячный доход на человека в семье не превышает регионального прожиточного минимума на душу населения;</w:t>
      </w:r>
    </w:p>
    <w:p w:rsidR="00E23542" w:rsidRDefault="00FC4663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собственность</w:t>
      </w:r>
      <w:r>
        <w:t xml:space="preserve"> семьи соответствует установленным критериям;</w:t>
      </w:r>
    </w:p>
    <w:p w:rsidR="00E23542" w:rsidRDefault="00FC4663">
      <w:pPr>
        <w:pStyle w:val="Textbody"/>
        <w:numPr>
          <w:ilvl w:val="0"/>
          <w:numId w:val="2"/>
        </w:numPr>
        <w:rPr>
          <w:rFonts w:hint="eastAsia"/>
        </w:rPr>
      </w:pPr>
      <w:r>
        <w:t>заявитель и дети, на которых назначается пособие, – граждане Российской Федерации, постоянно проживающие в Российской Федерации.</w:t>
      </w:r>
    </w:p>
    <w:p w:rsidR="00E23542" w:rsidRDefault="00FC4663">
      <w:pPr>
        <w:pStyle w:val="Textbody"/>
        <w:rPr>
          <w:rFonts w:hint="eastAsia"/>
        </w:rPr>
      </w:pPr>
      <w:r>
        <w:t xml:space="preserve">Обратиться за выплатой может один из родителей, усыновитель или опекун </w:t>
      </w:r>
      <w:r>
        <w:t xml:space="preserve">(попечитель) ребёнка. При назначении пособия учитываются имущественная </w:t>
      </w:r>
      <w:r>
        <w:rPr>
          <w:rStyle w:val="StrongEmphasis"/>
        </w:rPr>
        <w:t>обеспеченность семьи</w:t>
      </w:r>
      <w:r>
        <w:t xml:space="preserve"> и </w:t>
      </w:r>
      <w:r>
        <w:rPr>
          <w:rStyle w:val="StrongEmphasis"/>
        </w:rPr>
        <w:t>занятость</w:t>
      </w:r>
      <w:r>
        <w:t xml:space="preserve"> родителя. Пособие назначается в том случае, если взрослые члены семьи имеют заработок или объективные причины для его отсутствия.</w:t>
      </w:r>
    </w:p>
    <w:p w:rsidR="00000000" w:rsidRDefault="00FC4663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E23542" w:rsidRDefault="00E23542">
      <w:pPr>
        <w:pStyle w:val="Standard"/>
        <w:rPr>
          <w:rFonts w:hint="eastAsia"/>
        </w:rPr>
      </w:pPr>
    </w:p>
    <w:sectPr w:rsidR="00E23542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63" w:rsidRDefault="00FC4663">
      <w:pPr>
        <w:rPr>
          <w:rFonts w:hint="eastAsia"/>
        </w:rPr>
      </w:pPr>
      <w:r>
        <w:separator/>
      </w:r>
    </w:p>
  </w:endnote>
  <w:endnote w:type="continuationSeparator" w:id="0">
    <w:p w:rsidR="00FC4663" w:rsidRDefault="00FC46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63" w:rsidRDefault="00FC46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C4663" w:rsidRDefault="00FC466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3926"/>
    <w:multiLevelType w:val="multilevel"/>
    <w:tmpl w:val="69C0707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7D0038DC"/>
    <w:multiLevelType w:val="multilevel"/>
    <w:tmpl w:val="09CE9A7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3542"/>
    <w:rsid w:val="00972DA1"/>
    <w:rsid w:val="00E23542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edinoe_posobie~8406#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r.gov.ru/grazhdanam/edinoe_posobie~8406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2024-03-28T14:00:00Z</dcterms:created>
  <dcterms:modified xsi:type="dcterms:W3CDTF">2024-03-28T14:17:00Z</dcterms:modified>
</cp:coreProperties>
</file>